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C74D2" w14:textId="77777777" w:rsidR="00F844B2" w:rsidRDefault="00F844B2" w:rsidP="00185E39">
      <w:pPr>
        <w:spacing w:after="0" w:line="360" w:lineRule="auto"/>
        <w:jc w:val="both"/>
        <w:rPr>
          <w:rFonts w:ascii="Times New Roman" w:hAnsi="Times New Roman" w:cs="Times New Roman"/>
          <w:sz w:val="24"/>
          <w:szCs w:val="24"/>
          <w:lang w:val="pt-BR"/>
        </w:rPr>
      </w:pPr>
    </w:p>
    <w:p w14:paraId="308F3D88" w14:textId="5B97E18A" w:rsidR="00CB661A" w:rsidRDefault="00CB661A" w:rsidP="009854C5">
      <w:pPr>
        <w:pBdr>
          <w:bottom w:val="single" w:sz="6" w:space="1" w:color="auto"/>
        </w:pBdr>
        <w:spacing w:after="0" w:line="360" w:lineRule="auto"/>
        <w:jc w:val="center"/>
        <w:rPr>
          <w:rFonts w:ascii="Times New Roman" w:hAnsi="Times New Roman" w:cs="Times New Roman"/>
          <w:b/>
          <w:bCs/>
          <w:sz w:val="24"/>
          <w:szCs w:val="24"/>
          <w:lang w:val="pt-BR"/>
        </w:rPr>
      </w:pPr>
      <w:r>
        <w:rPr>
          <w:rFonts w:ascii="Times New Roman" w:hAnsi="Times New Roman" w:cs="Times New Roman"/>
          <w:b/>
          <w:bCs/>
          <w:sz w:val="24"/>
          <w:szCs w:val="24"/>
          <w:lang w:val="pt-BR"/>
        </w:rPr>
        <w:t xml:space="preserve">FIȘA DE DATE A ACHIZITIEI DE </w:t>
      </w:r>
      <w:r w:rsidR="00BE61A6">
        <w:rPr>
          <w:rFonts w:ascii="Times New Roman" w:hAnsi="Times New Roman" w:cs="Times New Roman"/>
          <w:b/>
          <w:bCs/>
          <w:sz w:val="24"/>
          <w:szCs w:val="24"/>
          <w:lang w:val="pt-BR"/>
        </w:rPr>
        <w:t xml:space="preserve">SERVICII ERP </w:t>
      </w:r>
      <w:r w:rsidR="009349B0">
        <w:rPr>
          <w:rFonts w:ascii="Times New Roman" w:hAnsi="Times New Roman" w:cs="Times New Roman"/>
          <w:b/>
          <w:bCs/>
          <w:sz w:val="24"/>
          <w:szCs w:val="24"/>
          <w:lang w:val="pt-BR"/>
        </w:rPr>
        <w:t xml:space="preserve">+ </w:t>
      </w:r>
      <w:r w:rsidR="009854C5">
        <w:rPr>
          <w:rFonts w:ascii="Times New Roman" w:hAnsi="Times New Roman" w:cs="Times New Roman"/>
          <w:b/>
          <w:bCs/>
          <w:sz w:val="24"/>
          <w:szCs w:val="24"/>
          <w:lang w:val="pt-BR"/>
        </w:rPr>
        <w:t xml:space="preserve">INTEGRARE SOFTWARE </w:t>
      </w:r>
      <w:r w:rsidR="00C22E9B">
        <w:rPr>
          <w:rFonts w:ascii="Times New Roman" w:hAnsi="Times New Roman" w:cs="Times New Roman"/>
          <w:b/>
          <w:bCs/>
          <w:sz w:val="24"/>
          <w:szCs w:val="24"/>
          <w:lang w:val="pt-BR"/>
        </w:rPr>
        <w:t>WMS</w:t>
      </w:r>
    </w:p>
    <w:p w14:paraId="37C24E04" w14:textId="77777777" w:rsidR="00CB661A" w:rsidRDefault="00CB661A" w:rsidP="00CB661A">
      <w:pPr>
        <w:spacing w:after="0" w:line="360" w:lineRule="auto"/>
        <w:jc w:val="both"/>
        <w:rPr>
          <w:rFonts w:ascii="Times New Roman" w:hAnsi="Times New Roman" w:cs="Times New Roman"/>
          <w:b/>
          <w:bCs/>
          <w:sz w:val="24"/>
          <w:szCs w:val="24"/>
          <w:lang w:val="pt-BR"/>
        </w:rPr>
      </w:pPr>
    </w:p>
    <w:p w14:paraId="45C714F3" w14:textId="2731ACE3" w:rsidR="00CB661A" w:rsidRPr="00F844B2" w:rsidRDefault="00CB661A" w:rsidP="00CB661A">
      <w:pPr>
        <w:spacing w:after="0" w:line="360" w:lineRule="auto"/>
        <w:jc w:val="both"/>
        <w:rPr>
          <w:rFonts w:ascii="Times New Roman" w:hAnsi="Times New Roman" w:cs="Times New Roman"/>
          <w:b/>
          <w:bCs/>
          <w:sz w:val="24"/>
          <w:szCs w:val="24"/>
          <w:lang w:val="pt-BR"/>
        </w:rPr>
      </w:pPr>
      <w:r w:rsidRPr="00F844B2">
        <w:rPr>
          <w:rFonts w:ascii="Times New Roman" w:hAnsi="Times New Roman" w:cs="Times New Roman"/>
          <w:b/>
          <w:bCs/>
          <w:sz w:val="24"/>
          <w:szCs w:val="24"/>
          <w:lang w:val="pt-BR"/>
        </w:rPr>
        <w:t xml:space="preserve">Sectiunea I </w:t>
      </w:r>
      <w:r>
        <w:rPr>
          <w:rFonts w:ascii="Times New Roman" w:hAnsi="Times New Roman" w:cs="Times New Roman"/>
          <w:b/>
          <w:bCs/>
          <w:sz w:val="24"/>
          <w:szCs w:val="24"/>
          <w:lang w:val="pt-BR"/>
        </w:rPr>
        <w:t xml:space="preserve"> ACHIZITORUL</w:t>
      </w:r>
    </w:p>
    <w:p w14:paraId="01CC36CC" w14:textId="1CE731A0" w:rsidR="00A81E3A" w:rsidRPr="00ED092E" w:rsidRDefault="00A81E3A" w:rsidP="00185E39">
      <w:pPr>
        <w:spacing w:after="0" w:line="360" w:lineRule="auto"/>
        <w:jc w:val="both"/>
        <w:rPr>
          <w:rFonts w:ascii="Times New Roman" w:hAnsi="Times New Roman" w:cs="Times New Roman"/>
          <w:i/>
          <w:iCs/>
          <w:color w:val="4472C4" w:themeColor="accent1"/>
          <w:sz w:val="24"/>
          <w:szCs w:val="24"/>
          <w:lang w:val="pt-BR"/>
        </w:rPr>
      </w:pPr>
      <w:r w:rsidRPr="00ED092E">
        <w:rPr>
          <w:rFonts w:ascii="Times New Roman" w:hAnsi="Times New Roman" w:cs="Times New Roman"/>
          <w:i/>
          <w:iCs/>
          <w:color w:val="4472C4" w:themeColor="accent1"/>
          <w:sz w:val="24"/>
          <w:szCs w:val="24"/>
          <w:lang w:val="pt-BR"/>
        </w:rPr>
        <w:t>I.1) Denumire si adrese</w:t>
      </w:r>
    </w:p>
    <w:p w14:paraId="125EE4CA" w14:textId="6AFB3DAD" w:rsidR="00A81E3A" w:rsidRPr="00F844B2" w:rsidRDefault="00A81E3A" w:rsidP="00185E39">
      <w:pPr>
        <w:spacing w:after="0" w:line="360" w:lineRule="auto"/>
        <w:jc w:val="both"/>
        <w:rPr>
          <w:rFonts w:ascii="Times New Roman" w:hAnsi="Times New Roman" w:cs="Times New Roman"/>
          <w:b/>
          <w:bCs/>
          <w:sz w:val="24"/>
          <w:szCs w:val="24"/>
          <w:lang w:val="pt-BR"/>
        </w:rPr>
      </w:pPr>
      <w:r w:rsidRPr="00F844B2">
        <w:rPr>
          <w:rFonts w:ascii="Times New Roman" w:hAnsi="Times New Roman" w:cs="Times New Roman"/>
          <w:b/>
          <w:bCs/>
          <w:sz w:val="24"/>
          <w:szCs w:val="24"/>
          <w:lang w:val="pt-BR"/>
        </w:rPr>
        <w:t>PET FACTORY SRL</w:t>
      </w:r>
    </w:p>
    <w:p w14:paraId="0D72054D" w14:textId="45DFA48D" w:rsidR="007074C2"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 xml:space="preserve">Cod de identificare fiscala: </w:t>
      </w:r>
      <w:r w:rsidR="00FA63E1" w:rsidRPr="00FA63E1">
        <w:rPr>
          <w:rFonts w:ascii="Times New Roman" w:hAnsi="Times New Roman" w:cs="Times New Roman"/>
          <w:sz w:val="24"/>
          <w:szCs w:val="24"/>
          <w:lang w:val="pt-BR"/>
        </w:rPr>
        <w:t>J2009002551402</w:t>
      </w:r>
      <w:r w:rsidRPr="00185E39">
        <w:rPr>
          <w:rFonts w:ascii="Times New Roman" w:hAnsi="Times New Roman" w:cs="Times New Roman"/>
          <w:sz w:val="24"/>
          <w:szCs w:val="24"/>
          <w:lang w:val="pt-BR"/>
        </w:rPr>
        <w:t xml:space="preserve">; </w:t>
      </w:r>
      <w:r w:rsidR="00ED092E">
        <w:rPr>
          <w:rFonts w:ascii="Times New Roman" w:hAnsi="Times New Roman" w:cs="Times New Roman"/>
          <w:sz w:val="24"/>
          <w:szCs w:val="24"/>
          <w:lang w:val="pt-BR"/>
        </w:rPr>
        <w:t xml:space="preserve">Sediu social : </w:t>
      </w:r>
      <w:r w:rsidR="00ED092E" w:rsidRPr="00ED092E">
        <w:rPr>
          <w:rFonts w:ascii="Times New Roman" w:hAnsi="Times New Roman" w:cs="Times New Roman"/>
          <w:sz w:val="24"/>
          <w:szCs w:val="24"/>
          <w:lang w:val="pt-BR"/>
        </w:rPr>
        <w:t>Soseaua Giurgiului, Nr.118, Bl. 12, Sc. 5, Ap. 130, Sector 4, Bucuresti</w:t>
      </w:r>
      <w:r w:rsidR="00ED092E">
        <w:rPr>
          <w:rFonts w:ascii="Times New Roman" w:hAnsi="Times New Roman" w:cs="Times New Roman"/>
          <w:sz w:val="24"/>
          <w:szCs w:val="24"/>
          <w:lang w:val="pt-BR"/>
        </w:rPr>
        <w:t xml:space="preserve">, </w:t>
      </w:r>
    </w:p>
    <w:p w14:paraId="5D7BD817" w14:textId="62B679F8"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Adresa</w:t>
      </w:r>
      <w:r w:rsidR="00ED092E">
        <w:rPr>
          <w:rFonts w:ascii="Times New Roman" w:hAnsi="Times New Roman" w:cs="Times New Roman"/>
          <w:sz w:val="24"/>
          <w:szCs w:val="24"/>
          <w:lang w:val="pt-BR"/>
        </w:rPr>
        <w:t xml:space="preserve"> comunicare </w:t>
      </w:r>
      <w:r w:rsidRPr="00185E39">
        <w:rPr>
          <w:rFonts w:ascii="Times New Roman" w:hAnsi="Times New Roman" w:cs="Times New Roman"/>
          <w:sz w:val="24"/>
          <w:szCs w:val="24"/>
          <w:lang w:val="pt-BR"/>
        </w:rPr>
        <w:t xml:space="preserve">: Şos. </w:t>
      </w:r>
      <w:r w:rsidR="00F844B2" w:rsidRPr="00F844B2">
        <w:rPr>
          <w:rFonts w:ascii="Times New Roman" w:hAnsi="Times New Roman" w:cs="Times New Roman"/>
          <w:sz w:val="24"/>
          <w:szCs w:val="24"/>
          <w:lang w:val="pt-BR"/>
        </w:rPr>
        <w:t>Mihai Bravu nr. 255</w:t>
      </w:r>
      <w:r w:rsidRPr="00185E39">
        <w:rPr>
          <w:rFonts w:ascii="Times New Roman" w:hAnsi="Times New Roman" w:cs="Times New Roman"/>
          <w:sz w:val="24"/>
          <w:szCs w:val="24"/>
          <w:lang w:val="pt-BR"/>
        </w:rPr>
        <w:t>,</w:t>
      </w:r>
      <w:r w:rsidR="00F844B2">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sector 3, Bucuresti, Romania</w:t>
      </w:r>
      <w:r w:rsidR="009025FE">
        <w:rPr>
          <w:rFonts w:ascii="Times New Roman" w:hAnsi="Times New Roman" w:cs="Times New Roman"/>
          <w:sz w:val="24"/>
          <w:szCs w:val="24"/>
          <w:lang w:val="pt-BR"/>
        </w:rPr>
        <w:t>- punct de lucru</w:t>
      </w:r>
    </w:p>
    <w:p w14:paraId="0EC748CE" w14:textId="5F6AC790" w:rsidR="00F844B2"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 xml:space="preserve">Adresa de e-mail: </w:t>
      </w:r>
      <w:r w:rsidR="00FA63E1">
        <w:rPr>
          <w:rFonts w:ascii="Times New Roman" w:hAnsi="Times New Roman" w:cs="Times New Roman"/>
          <w:sz w:val="24"/>
          <w:szCs w:val="24"/>
          <w:lang w:val="pt-BR"/>
        </w:rPr>
        <w:fldChar w:fldCharType="begin"/>
      </w:r>
      <w:r w:rsidR="00FA63E1">
        <w:rPr>
          <w:rFonts w:ascii="Times New Roman" w:hAnsi="Times New Roman" w:cs="Times New Roman"/>
          <w:sz w:val="24"/>
          <w:szCs w:val="24"/>
          <w:lang w:val="pt-BR"/>
        </w:rPr>
        <w:instrText>HYPERLINK "mailto:</w:instrText>
      </w:r>
      <w:r w:rsidR="00FA63E1" w:rsidRPr="00FA63E1">
        <w:rPr>
          <w:rFonts w:ascii="Times New Roman" w:hAnsi="Times New Roman" w:cs="Times New Roman"/>
          <w:sz w:val="24"/>
          <w:szCs w:val="24"/>
          <w:lang w:val="pt-BR"/>
        </w:rPr>
        <w:instrText>financiar@petfactory.ro</w:instrText>
      </w:r>
      <w:r w:rsidR="00FA63E1">
        <w:rPr>
          <w:rFonts w:ascii="Times New Roman" w:hAnsi="Times New Roman" w:cs="Times New Roman"/>
          <w:sz w:val="24"/>
          <w:szCs w:val="24"/>
          <w:lang w:val="pt-BR"/>
        </w:rPr>
        <w:instrText>"</w:instrText>
      </w:r>
      <w:r w:rsidR="00FA63E1">
        <w:rPr>
          <w:rFonts w:ascii="Times New Roman" w:hAnsi="Times New Roman" w:cs="Times New Roman"/>
          <w:sz w:val="24"/>
          <w:szCs w:val="24"/>
          <w:lang w:val="pt-BR"/>
        </w:rPr>
      </w:r>
      <w:r w:rsidR="00FA63E1">
        <w:rPr>
          <w:rFonts w:ascii="Times New Roman" w:hAnsi="Times New Roman" w:cs="Times New Roman"/>
          <w:sz w:val="24"/>
          <w:szCs w:val="24"/>
          <w:lang w:val="pt-BR"/>
        </w:rPr>
        <w:fldChar w:fldCharType="separate"/>
      </w:r>
      <w:r w:rsidR="00FA63E1" w:rsidRPr="00AF3A51">
        <w:rPr>
          <w:rStyle w:val="Hyperlink"/>
          <w:rFonts w:ascii="Times New Roman" w:hAnsi="Times New Roman" w:cs="Times New Roman"/>
          <w:sz w:val="24"/>
          <w:szCs w:val="24"/>
          <w:lang w:val="pt-BR"/>
        </w:rPr>
        <w:t>financiar@petfactory.ro</w:t>
      </w:r>
      <w:r w:rsidR="00FA63E1">
        <w:rPr>
          <w:rFonts w:ascii="Times New Roman" w:hAnsi="Times New Roman" w:cs="Times New Roman"/>
          <w:sz w:val="24"/>
          <w:szCs w:val="24"/>
          <w:lang w:val="pt-BR"/>
        </w:rPr>
        <w:fldChar w:fldCharType="end"/>
      </w:r>
      <w:r w:rsidR="00F844B2">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 Nr de telefon:</w:t>
      </w:r>
      <w:r w:rsidR="00FA63E1">
        <w:rPr>
          <w:rFonts w:ascii="Times New Roman" w:hAnsi="Times New Roman" w:cs="Times New Roman"/>
          <w:sz w:val="24"/>
          <w:szCs w:val="24"/>
          <w:lang w:val="pt-BR"/>
        </w:rPr>
        <w:t xml:space="preserve"> 0722578251</w:t>
      </w:r>
      <w:r w:rsidRPr="00185E39">
        <w:rPr>
          <w:rFonts w:ascii="Times New Roman" w:hAnsi="Times New Roman" w:cs="Times New Roman"/>
          <w:sz w:val="24"/>
          <w:szCs w:val="24"/>
          <w:lang w:val="pt-BR"/>
        </w:rPr>
        <w:t>;</w:t>
      </w:r>
    </w:p>
    <w:p w14:paraId="4189CDF5" w14:textId="61709682" w:rsidR="00ED092E"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 xml:space="preserve">Persoana de contact: </w:t>
      </w:r>
      <w:r w:rsidR="00AD6CE6">
        <w:rPr>
          <w:rFonts w:ascii="Times New Roman" w:hAnsi="Times New Roman" w:cs="Times New Roman"/>
          <w:sz w:val="24"/>
          <w:szCs w:val="24"/>
          <w:lang w:val="pt-BR"/>
        </w:rPr>
        <w:t>Tocut Simona</w:t>
      </w:r>
      <w:r w:rsidRPr="00185E39">
        <w:rPr>
          <w:rFonts w:ascii="Times New Roman" w:hAnsi="Times New Roman" w:cs="Times New Roman"/>
          <w:sz w:val="24"/>
          <w:szCs w:val="24"/>
          <w:lang w:val="pt-BR"/>
        </w:rPr>
        <w:t xml:space="preserve">; </w:t>
      </w:r>
    </w:p>
    <w:p w14:paraId="5CC8A490" w14:textId="70C51923"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Adresa web a</w:t>
      </w:r>
      <w:r w:rsidR="00F844B2">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sediului principal al achizitorului(URL) http</w:t>
      </w:r>
      <w:r w:rsidR="00781A52">
        <w:rPr>
          <w:rFonts w:ascii="Times New Roman" w:hAnsi="Times New Roman" w:cs="Times New Roman"/>
          <w:sz w:val="24"/>
          <w:szCs w:val="24"/>
          <w:lang w:val="pt-BR"/>
        </w:rPr>
        <w:t>s</w:t>
      </w:r>
      <w:r w:rsidRPr="00185E39">
        <w:rPr>
          <w:rFonts w:ascii="Times New Roman" w:hAnsi="Times New Roman" w:cs="Times New Roman"/>
          <w:sz w:val="24"/>
          <w:szCs w:val="24"/>
          <w:lang w:val="pt-BR"/>
        </w:rPr>
        <w:t>://</w:t>
      </w:r>
      <w:r w:rsidR="00F844B2" w:rsidRPr="00F844B2">
        <w:rPr>
          <w:lang w:val="pt-BR"/>
        </w:rPr>
        <w:t xml:space="preserve"> </w:t>
      </w:r>
      <w:r w:rsidR="00F844B2" w:rsidRPr="00F844B2">
        <w:rPr>
          <w:rFonts w:ascii="Times New Roman" w:hAnsi="Times New Roman" w:cs="Times New Roman"/>
          <w:sz w:val="24"/>
          <w:szCs w:val="24"/>
          <w:lang w:val="pt-BR"/>
        </w:rPr>
        <w:t>www.petfactory.ro</w:t>
      </w:r>
      <w:r w:rsidRPr="00185E39">
        <w:rPr>
          <w:rFonts w:ascii="Times New Roman" w:hAnsi="Times New Roman" w:cs="Times New Roman"/>
          <w:sz w:val="24"/>
          <w:szCs w:val="24"/>
          <w:lang w:val="pt-BR"/>
        </w:rPr>
        <w:t>;</w:t>
      </w:r>
    </w:p>
    <w:p w14:paraId="185E03F4" w14:textId="77777777" w:rsidR="00A81E3A" w:rsidRPr="00ED092E" w:rsidRDefault="00A81E3A" w:rsidP="00185E39">
      <w:pPr>
        <w:spacing w:after="0" w:line="360" w:lineRule="auto"/>
        <w:jc w:val="both"/>
        <w:rPr>
          <w:rFonts w:ascii="Times New Roman" w:hAnsi="Times New Roman" w:cs="Times New Roman"/>
          <w:i/>
          <w:iCs/>
          <w:color w:val="4472C4" w:themeColor="accent1"/>
          <w:sz w:val="24"/>
          <w:szCs w:val="24"/>
          <w:lang w:val="pt-BR"/>
        </w:rPr>
      </w:pPr>
      <w:r w:rsidRPr="00ED092E">
        <w:rPr>
          <w:rFonts w:ascii="Times New Roman" w:hAnsi="Times New Roman" w:cs="Times New Roman"/>
          <w:i/>
          <w:iCs/>
          <w:color w:val="4472C4" w:themeColor="accent1"/>
          <w:sz w:val="24"/>
          <w:szCs w:val="24"/>
          <w:lang w:val="pt-BR"/>
        </w:rPr>
        <w:t>I.2) Comunicare</w:t>
      </w:r>
    </w:p>
    <w:p w14:paraId="7765F264" w14:textId="4A824334"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Documentatia de achizitie este disponibil</w:t>
      </w:r>
      <w:r w:rsidR="00781A52">
        <w:rPr>
          <w:rFonts w:ascii="Times New Roman" w:hAnsi="Times New Roman" w:cs="Times New Roman"/>
          <w:sz w:val="24"/>
          <w:szCs w:val="24"/>
          <w:lang w:val="pt-BR"/>
        </w:rPr>
        <w:t>ă</w:t>
      </w:r>
      <w:r w:rsidRPr="00185E39">
        <w:rPr>
          <w:rFonts w:ascii="Times New Roman" w:hAnsi="Times New Roman" w:cs="Times New Roman"/>
          <w:sz w:val="24"/>
          <w:szCs w:val="24"/>
          <w:lang w:val="pt-BR"/>
        </w:rPr>
        <w:t xml:space="preserve"> pentru acces direct, nerestrictionat, complet si gratuit </w:t>
      </w:r>
      <w:r w:rsidR="00741ACC">
        <w:rPr>
          <w:rFonts w:ascii="Times New Roman" w:hAnsi="Times New Roman" w:cs="Times New Roman"/>
          <w:sz w:val="24"/>
          <w:szCs w:val="24"/>
          <w:lang w:val="pt-BR"/>
        </w:rPr>
        <w:t xml:space="preserve">printr-o solicitare la </w:t>
      </w:r>
      <w:r w:rsidR="00781A52" w:rsidRPr="00781A52">
        <w:rPr>
          <w:rFonts w:ascii="Times New Roman" w:hAnsi="Times New Roman" w:cs="Times New Roman"/>
          <w:sz w:val="24"/>
          <w:szCs w:val="24"/>
          <w:lang w:val="pt-BR"/>
        </w:rPr>
        <w:t>adresa de email</w:t>
      </w:r>
      <w:r w:rsidR="00781A52">
        <w:rPr>
          <w:lang w:val="pt-BR"/>
        </w:rPr>
        <w:t xml:space="preserve"> </w:t>
      </w:r>
      <w:hyperlink r:id="rId6" w:history="1">
        <w:r w:rsidR="00781A52" w:rsidRPr="00A90B21">
          <w:rPr>
            <w:rStyle w:val="Hyperlink"/>
            <w:rFonts w:ascii="Times New Roman" w:hAnsi="Times New Roman" w:cs="Times New Roman"/>
            <w:sz w:val="24"/>
            <w:szCs w:val="24"/>
            <w:lang w:val="pt-BR"/>
          </w:rPr>
          <w:t>financiar@petfactory.ro</w:t>
        </w:r>
      </w:hyperlink>
      <w:r w:rsidR="00F844B2">
        <w:rPr>
          <w:rFonts w:ascii="Times New Roman" w:hAnsi="Times New Roman" w:cs="Times New Roman"/>
          <w:sz w:val="24"/>
          <w:szCs w:val="24"/>
          <w:lang w:val="pt-BR"/>
        </w:rPr>
        <w:t xml:space="preserve">. </w:t>
      </w:r>
      <w:r w:rsidR="00F844B2" w:rsidRPr="00F844B2">
        <w:rPr>
          <w:rFonts w:ascii="Times New Roman" w:hAnsi="Times New Roman" w:cs="Times New Roman"/>
          <w:sz w:val="24"/>
          <w:szCs w:val="24"/>
          <w:lang w:val="pt-BR"/>
        </w:rPr>
        <w:t xml:space="preserve"> </w:t>
      </w:r>
      <w:r w:rsidR="008A1852">
        <w:rPr>
          <w:rFonts w:ascii="Times New Roman" w:hAnsi="Times New Roman" w:cs="Times New Roman"/>
          <w:sz w:val="24"/>
          <w:szCs w:val="24"/>
          <w:lang w:val="pt-BR"/>
        </w:rPr>
        <w:t xml:space="preserve">Numarul de zile lucratoare , necesare pentru depunerea ofertelor este de 10, fara a depăși data de 26.01.2026. </w:t>
      </w:r>
      <w:r w:rsidRPr="00185E39">
        <w:rPr>
          <w:rFonts w:ascii="Times New Roman" w:hAnsi="Times New Roman" w:cs="Times New Roman"/>
          <w:sz w:val="24"/>
          <w:szCs w:val="24"/>
          <w:lang w:val="pt-BR"/>
        </w:rPr>
        <w:t xml:space="preserve">Numar zile lucratoare pana la care se pot solicita clarificari inainte de data limita de depunere a ofertelor: cu </w:t>
      </w:r>
      <w:r w:rsidR="00FA63E1">
        <w:rPr>
          <w:rFonts w:ascii="Times New Roman" w:hAnsi="Times New Roman" w:cs="Times New Roman"/>
          <w:sz w:val="24"/>
          <w:szCs w:val="24"/>
          <w:lang w:val="pt-BR"/>
        </w:rPr>
        <w:t>5</w:t>
      </w:r>
      <w:r w:rsidRPr="00185E39">
        <w:rPr>
          <w:rFonts w:ascii="Times New Roman" w:hAnsi="Times New Roman" w:cs="Times New Roman"/>
          <w:sz w:val="24"/>
          <w:szCs w:val="24"/>
          <w:lang w:val="pt-BR"/>
        </w:rPr>
        <w:t xml:space="preserve"> zile</w:t>
      </w:r>
      <w:r w:rsidR="00F844B2">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inainte de data de depunere a ofertelor</w:t>
      </w:r>
    </w:p>
    <w:p w14:paraId="1D10DCDE"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Informatii suplimentare pot fi obtinute de la: contactul mentionat mai sus</w:t>
      </w:r>
    </w:p>
    <w:p w14:paraId="2AF5F1EA" w14:textId="7FD3BFBB"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Ofertele, candidaturile sau cererile de participare trebuie depuse electronic la adresa mentionata mai sus (depunere prin e-mail)</w:t>
      </w:r>
      <w:r w:rsidR="00FA63E1">
        <w:rPr>
          <w:rFonts w:ascii="Times New Roman" w:hAnsi="Times New Roman" w:cs="Times New Roman"/>
          <w:sz w:val="24"/>
          <w:szCs w:val="24"/>
          <w:lang w:val="pt-BR"/>
        </w:rPr>
        <w:t xml:space="preserve"> pana la data de 26.01.2026</w:t>
      </w:r>
      <w:r w:rsidRPr="00185E39">
        <w:rPr>
          <w:rFonts w:ascii="Times New Roman" w:hAnsi="Times New Roman" w:cs="Times New Roman"/>
          <w:sz w:val="24"/>
          <w:szCs w:val="24"/>
          <w:lang w:val="pt-BR"/>
        </w:rPr>
        <w:t>.</w:t>
      </w:r>
    </w:p>
    <w:p w14:paraId="384E5980" w14:textId="77777777" w:rsidR="00A81E3A" w:rsidRPr="00ED092E" w:rsidRDefault="00A81E3A" w:rsidP="00185E39">
      <w:pPr>
        <w:spacing w:after="0" w:line="360" w:lineRule="auto"/>
        <w:jc w:val="both"/>
        <w:rPr>
          <w:rFonts w:ascii="Times New Roman" w:hAnsi="Times New Roman" w:cs="Times New Roman"/>
          <w:i/>
          <w:iCs/>
          <w:color w:val="4472C4" w:themeColor="accent1"/>
          <w:sz w:val="24"/>
          <w:szCs w:val="24"/>
          <w:lang w:val="pt-BR"/>
        </w:rPr>
      </w:pPr>
      <w:r w:rsidRPr="00ED092E">
        <w:rPr>
          <w:rFonts w:ascii="Times New Roman" w:hAnsi="Times New Roman" w:cs="Times New Roman"/>
          <w:i/>
          <w:iCs/>
          <w:color w:val="4472C4" w:themeColor="accent1"/>
          <w:sz w:val="24"/>
          <w:szCs w:val="24"/>
          <w:lang w:val="pt-BR"/>
        </w:rPr>
        <w:t>I.3) Beneficiarul contractului</w:t>
      </w:r>
    </w:p>
    <w:p w14:paraId="30CC65E2" w14:textId="6498F284"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 xml:space="preserve">Beneficiarul materialelor si serviciilor furnizate in cadrul contractului supus achizitiei este </w:t>
      </w:r>
      <w:r w:rsidR="00ED092E">
        <w:rPr>
          <w:rFonts w:ascii="Times New Roman" w:hAnsi="Times New Roman" w:cs="Times New Roman"/>
          <w:sz w:val="24"/>
          <w:szCs w:val="24"/>
          <w:lang w:val="pt-BR"/>
        </w:rPr>
        <w:t>PET FACTORY SRL</w:t>
      </w:r>
    </w:p>
    <w:p w14:paraId="3F519B95" w14:textId="7AB3F111" w:rsidR="00ED092E"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 xml:space="preserve">Cod de identificare fiscala: </w:t>
      </w:r>
      <w:r w:rsidR="00FA63E1" w:rsidRPr="00FA63E1">
        <w:rPr>
          <w:rFonts w:ascii="Times New Roman" w:hAnsi="Times New Roman" w:cs="Times New Roman"/>
          <w:sz w:val="24"/>
          <w:szCs w:val="24"/>
          <w:lang w:val="pt-BR"/>
        </w:rPr>
        <w:t>J2009002551402</w:t>
      </w:r>
      <w:r w:rsidRPr="00185E39">
        <w:rPr>
          <w:rFonts w:ascii="Times New Roman" w:hAnsi="Times New Roman" w:cs="Times New Roman"/>
          <w:sz w:val="24"/>
          <w:szCs w:val="24"/>
          <w:lang w:val="pt-BR"/>
        </w:rPr>
        <w:t xml:space="preserve">; </w:t>
      </w:r>
    </w:p>
    <w:p w14:paraId="03043E8E" w14:textId="1948513A" w:rsidR="009025FE" w:rsidRDefault="00ED092E" w:rsidP="00185E39">
      <w:pPr>
        <w:pBdr>
          <w:bottom w:val="single" w:sz="6" w:space="1" w:color="auto"/>
        </w:pBdr>
        <w:spacing w:after="0" w:line="360" w:lineRule="auto"/>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Sediu social </w:t>
      </w:r>
      <w:r w:rsidR="00A81E3A" w:rsidRPr="00185E39">
        <w:rPr>
          <w:rFonts w:ascii="Times New Roman" w:hAnsi="Times New Roman" w:cs="Times New Roman"/>
          <w:sz w:val="24"/>
          <w:szCs w:val="24"/>
          <w:lang w:val="pt-BR"/>
        </w:rPr>
        <w:t>Adresa:</w:t>
      </w:r>
      <w:r>
        <w:rPr>
          <w:rFonts w:ascii="Times New Roman" w:hAnsi="Times New Roman" w:cs="Times New Roman"/>
          <w:sz w:val="24"/>
          <w:szCs w:val="24"/>
          <w:lang w:val="pt-BR"/>
        </w:rPr>
        <w:t xml:space="preserve"> </w:t>
      </w:r>
      <w:r w:rsidRPr="00ED092E">
        <w:rPr>
          <w:rFonts w:ascii="Times New Roman" w:hAnsi="Times New Roman" w:cs="Times New Roman"/>
          <w:sz w:val="24"/>
          <w:szCs w:val="24"/>
          <w:lang w:val="pt-BR"/>
        </w:rPr>
        <w:t xml:space="preserve">Soseaua Giurgiului, Nr.118, Bl. 12, Sc. 5, Ap. 130, Sector 4, Bucuresti </w:t>
      </w:r>
    </w:p>
    <w:p w14:paraId="4B08FCE5" w14:textId="15E9BAE4" w:rsidR="009025FE" w:rsidRDefault="009025FE" w:rsidP="00185E39">
      <w:pPr>
        <w:pBdr>
          <w:bottom w:val="single" w:sz="6" w:space="1" w:color="auto"/>
        </w:pBdr>
        <w:spacing w:after="0" w:line="360" w:lineRule="auto"/>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Adresa comunicare : </w:t>
      </w:r>
      <w:r w:rsidRPr="009025FE">
        <w:rPr>
          <w:rFonts w:ascii="Times New Roman" w:hAnsi="Times New Roman" w:cs="Times New Roman"/>
          <w:sz w:val="24"/>
          <w:szCs w:val="24"/>
          <w:lang w:val="pt-BR"/>
        </w:rPr>
        <w:t>Şos. Mihai Bravu nr. 255, sector 3, Bucuresti, Romania</w:t>
      </w:r>
      <w:r>
        <w:rPr>
          <w:rFonts w:ascii="Times New Roman" w:hAnsi="Times New Roman" w:cs="Times New Roman"/>
          <w:sz w:val="24"/>
          <w:szCs w:val="24"/>
          <w:lang w:val="pt-BR"/>
        </w:rPr>
        <w:t>- punct de lucru</w:t>
      </w:r>
    </w:p>
    <w:p w14:paraId="791D221F" w14:textId="6A420528" w:rsidR="00E42A33" w:rsidRDefault="00A81E3A" w:rsidP="00185E39">
      <w:pPr>
        <w:pBdr>
          <w:bottom w:val="single" w:sz="6" w:space="1" w:color="auto"/>
        </w:pBdr>
        <w:spacing w:after="0" w:line="360" w:lineRule="auto"/>
        <w:jc w:val="both"/>
        <w:rPr>
          <w:rFonts w:ascii="Times New Roman" w:hAnsi="Times New Roman" w:cs="Times New Roman"/>
          <w:b/>
          <w:bCs/>
          <w:sz w:val="24"/>
          <w:szCs w:val="24"/>
          <w:lang w:val="pt-BR"/>
        </w:rPr>
      </w:pPr>
      <w:r w:rsidRPr="00ED092E">
        <w:rPr>
          <w:rFonts w:ascii="Times New Roman" w:hAnsi="Times New Roman" w:cs="Times New Roman"/>
          <w:b/>
          <w:bCs/>
          <w:sz w:val="24"/>
          <w:szCs w:val="24"/>
          <w:lang w:val="pt-BR"/>
        </w:rPr>
        <w:t xml:space="preserve">Sectiunea II </w:t>
      </w:r>
      <w:r w:rsidR="00E42A33">
        <w:rPr>
          <w:rFonts w:ascii="Times New Roman" w:hAnsi="Times New Roman" w:cs="Times New Roman"/>
          <w:b/>
          <w:bCs/>
          <w:sz w:val="24"/>
          <w:szCs w:val="24"/>
          <w:lang w:val="pt-BR"/>
        </w:rPr>
        <w:t>OBIECTUL CONTRACTULUI</w:t>
      </w:r>
    </w:p>
    <w:p w14:paraId="65BD3C3B" w14:textId="4CA1CBBB" w:rsidR="00ED092E" w:rsidRPr="009025FE" w:rsidRDefault="00A81E3A" w:rsidP="00185E39">
      <w:pPr>
        <w:spacing w:after="0" w:line="360" w:lineRule="auto"/>
        <w:jc w:val="both"/>
        <w:rPr>
          <w:rFonts w:ascii="Times New Roman" w:hAnsi="Times New Roman" w:cs="Times New Roman"/>
          <w:sz w:val="24"/>
          <w:szCs w:val="24"/>
          <w:lang w:val="pt-BR"/>
        </w:rPr>
      </w:pPr>
      <w:r w:rsidRPr="009025FE">
        <w:rPr>
          <w:rFonts w:ascii="Times New Roman" w:hAnsi="Times New Roman" w:cs="Times New Roman"/>
          <w:sz w:val="24"/>
          <w:szCs w:val="24"/>
          <w:lang w:val="pt-BR"/>
        </w:rPr>
        <w:t xml:space="preserve"> </w:t>
      </w:r>
    </w:p>
    <w:p w14:paraId="797738B7" w14:textId="12EB3E2F" w:rsidR="00A81E3A" w:rsidRPr="009025FE" w:rsidRDefault="00A81E3A" w:rsidP="00185E39">
      <w:pPr>
        <w:spacing w:after="0" w:line="360" w:lineRule="auto"/>
        <w:jc w:val="both"/>
        <w:rPr>
          <w:rFonts w:ascii="Times New Roman" w:hAnsi="Times New Roman" w:cs="Times New Roman"/>
          <w:i/>
          <w:iCs/>
          <w:color w:val="4472C4" w:themeColor="accent1"/>
          <w:sz w:val="24"/>
          <w:szCs w:val="24"/>
          <w:lang w:val="pt-BR"/>
        </w:rPr>
      </w:pPr>
      <w:r w:rsidRPr="009025FE">
        <w:rPr>
          <w:rFonts w:ascii="Times New Roman" w:hAnsi="Times New Roman" w:cs="Times New Roman"/>
          <w:i/>
          <w:iCs/>
          <w:color w:val="4472C4" w:themeColor="accent1"/>
          <w:sz w:val="24"/>
          <w:szCs w:val="24"/>
          <w:lang w:val="pt-BR"/>
        </w:rPr>
        <w:t>II.1 Obiectul achizitiei</w:t>
      </w:r>
    </w:p>
    <w:p w14:paraId="6DC7BD6A" w14:textId="470408D1" w:rsidR="00A81E3A" w:rsidRPr="009025FE" w:rsidRDefault="00A81E3A" w:rsidP="00185E39">
      <w:pPr>
        <w:spacing w:after="0" w:line="360" w:lineRule="auto"/>
        <w:jc w:val="both"/>
        <w:rPr>
          <w:rFonts w:ascii="Times New Roman" w:hAnsi="Times New Roman" w:cs="Times New Roman"/>
          <w:sz w:val="24"/>
          <w:szCs w:val="24"/>
          <w:lang w:val="pt-BR"/>
        </w:rPr>
      </w:pPr>
      <w:r w:rsidRPr="009025FE">
        <w:rPr>
          <w:rFonts w:ascii="Times New Roman" w:hAnsi="Times New Roman" w:cs="Times New Roman"/>
          <w:color w:val="4472C4" w:themeColor="accent1"/>
          <w:sz w:val="24"/>
          <w:szCs w:val="24"/>
          <w:lang w:val="pt-BR"/>
        </w:rPr>
        <w:lastRenderedPageBreak/>
        <w:t>II.1.1 Titlu</w:t>
      </w:r>
      <w:r w:rsidRPr="009025FE">
        <w:rPr>
          <w:rFonts w:ascii="Times New Roman" w:hAnsi="Times New Roman" w:cs="Times New Roman"/>
          <w:sz w:val="24"/>
          <w:szCs w:val="24"/>
          <w:lang w:val="pt-BR"/>
        </w:rPr>
        <w:t>:</w:t>
      </w:r>
      <w:r w:rsidR="00E42A33" w:rsidRPr="009025FE">
        <w:rPr>
          <w:rFonts w:ascii="Times New Roman" w:hAnsi="Times New Roman" w:cs="Times New Roman"/>
          <w:sz w:val="24"/>
          <w:szCs w:val="24"/>
          <w:lang w:val="pt-BR"/>
        </w:rPr>
        <w:t xml:space="preserve"> </w:t>
      </w:r>
    </w:p>
    <w:p w14:paraId="11483C63" w14:textId="65F01FE6" w:rsidR="00E42A33" w:rsidRPr="00E42A33" w:rsidRDefault="009854C5" w:rsidP="009854C5">
      <w:pPr>
        <w:spacing w:after="0" w:line="360" w:lineRule="auto"/>
        <w:jc w:val="center"/>
        <w:rPr>
          <w:rFonts w:ascii="Times New Roman" w:hAnsi="Times New Roman" w:cs="Times New Roman"/>
          <w:b/>
          <w:bCs/>
          <w:sz w:val="24"/>
          <w:szCs w:val="24"/>
          <w:lang w:val="pt-BR"/>
        </w:rPr>
      </w:pPr>
      <w:r>
        <w:rPr>
          <w:rFonts w:ascii="Times New Roman" w:hAnsi="Times New Roman" w:cs="Times New Roman"/>
          <w:b/>
          <w:bCs/>
          <w:sz w:val="24"/>
          <w:szCs w:val="24"/>
          <w:lang w:val="pt-BR"/>
        </w:rPr>
        <w:t xml:space="preserve">ACHIZIȚIE SERVICII ERP + INTEGRARE </w:t>
      </w:r>
      <w:r w:rsidR="00C22E9B">
        <w:rPr>
          <w:rFonts w:ascii="Times New Roman" w:hAnsi="Times New Roman" w:cs="Times New Roman"/>
          <w:b/>
          <w:bCs/>
          <w:sz w:val="24"/>
          <w:szCs w:val="24"/>
          <w:lang w:val="pt-BR"/>
        </w:rPr>
        <w:t>SOFTWARE PENTRU DEPOZIT WMS</w:t>
      </w:r>
      <w:r w:rsidR="00E42A33" w:rsidRPr="00E42A33">
        <w:rPr>
          <w:rFonts w:ascii="Times New Roman" w:hAnsi="Times New Roman" w:cs="Times New Roman"/>
          <w:b/>
          <w:bCs/>
          <w:sz w:val="24"/>
          <w:szCs w:val="24"/>
          <w:lang w:val="pt-BR"/>
        </w:rPr>
        <w:t xml:space="preserve"> ÎN CADRUL PROIECTULUI ”INVESTIȚII ÎN TEHNOLOGII DIGITALE- SISTEM DE MANAGEMENT PENTRU DEPOZIT”</w:t>
      </w:r>
    </w:p>
    <w:p w14:paraId="799F1B00" w14:textId="693E2CC4" w:rsidR="00A81E3A" w:rsidRPr="00ED092E" w:rsidRDefault="00A81E3A" w:rsidP="00E42A33">
      <w:pPr>
        <w:spacing w:after="0" w:line="360" w:lineRule="auto"/>
        <w:jc w:val="both"/>
        <w:rPr>
          <w:rFonts w:ascii="Times New Roman" w:hAnsi="Times New Roman" w:cs="Times New Roman"/>
          <w:color w:val="4472C4" w:themeColor="accent1"/>
          <w:sz w:val="24"/>
          <w:szCs w:val="24"/>
          <w:lang w:val="pt-BR"/>
        </w:rPr>
      </w:pPr>
      <w:r w:rsidRPr="00ED092E">
        <w:rPr>
          <w:rFonts w:ascii="Times New Roman" w:hAnsi="Times New Roman" w:cs="Times New Roman"/>
          <w:color w:val="4472C4" w:themeColor="accent1"/>
          <w:sz w:val="24"/>
          <w:szCs w:val="24"/>
          <w:lang w:val="pt-BR"/>
        </w:rPr>
        <w:t>II.1.2 Cod CPV Principal:</w:t>
      </w:r>
    </w:p>
    <w:p w14:paraId="1B6AF854" w14:textId="19828510" w:rsidR="00A81E3A" w:rsidRPr="00185E39" w:rsidRDefault="00F813C9" w:rsidP="00F813C9">
      <w:pPr>
        <w:spacing w:after="0" w:line="360" w:lineRule="auto"/>
        <w:jc w:val="both"/>
        <w:rPr>
          <w:rFonts w:ascii="Times New Roman" w:hAnsi="Times New Roman" w:cs="Times New Roman"/>
          <w:sz w:val="24"/>
          <w:szCs w:val="24"/>
          <w:lang w:val="pt-BR"/>
        </w:rPr>
      </w:pPr>
      <w:r w:rsidRPr="00F813C9">
        <w:rPr>
          <w:rFonts w:ascii="Times New Roman" w:hAnsi="Times New Roman" w:cs="Times New Roman"/>
          <w:sz w:val="24"/>
          <w:szCs w:val="24"/>
          <w:lang w:val="pt-BR"/>
        </w:rPr>
        <w:t>48000000-8: Pachete software și sisteme informatice</w:t>
      </w:r>
      <w:r w:rsidR="00A81E3A" w:rsidRPr="00185E39">
        <w:rPr>
          <w:rFonts w:ascii="Times New Roman" w:hAnsi="Times New Roman" w:cs="Times New Roman"/>
          <w:sz w:val="24"/>
          <w:szCs w:val="24"/>
          <w:lang w:val="pt-BR"/>
        </w:rPr>
        <w:t xml:space="preserve"> </w:t>
      </w:r>
      <w:r w:rsidR="00043DEB">
        <w:rPr>
          <w:rFonts w:ascii="Times New Roman" w:hAnsi="Times New Roman" w:cs="Times New Roman"/>
          <w:sz w:val="24"/>
          <w:szCs w:val="24"/>
          <w:lang w:val="pt-BR"/>
        </w:rPr>
        <w:t>integrate tip ERP</w:t>
      </w:r>
    </w:p>
    <w:p w14:paraId="32331BC0" w14:textId="7850EE57" w:rsidR="00A81E3A" w:rsidRPr="00ED092E" w:rsidRDefault="00A81E3A" w:rsidP="00185E39">
      <w:pPr>
        <w:spacing w:after="0" w:line="360" w:lineRule="auto"/>
        <w:jc w:val="both"/>
        <w:rPr>
          <w:rFonts w:ascii="Times New Roman" w:hAnsi="Times New Roman" w:cs="Times New Roman"/>
          <w:color w:val="4472C4" w:themeColor="accent1"/>
          <w:sz w:val="24"/>
          <w:szCs w:val="24"/>
          <w:lang w:val="pt-BR"/>
        </w:rPr>
      </w:pPr>
      <w:r w:rsidRPr="00185E39">
        <w:rPr>
          <w:rFonts w:ascii="Times New Roman" w:hAnsi="Times New Roman" w:cs="Times New Roman"/>
          <w:sz w:val="24"/>
          <w:szCs w:val="24"/>
          <w:lang w:val="pt-BR"/>
        </w:rPr>
        <w:t xml:space="preserve"> </w:t>
      </w:r>
      <w:r w:rsidRPr="00ED092E">
        <w:rPr>
          <w:rFonts w:ascii="Times New Roman" w:hAnsi="Times New Roman" w:cs="Times New Roman"/>
          <w:color w:val="4472C4" w:themeColor="accent1"/>
          <w:sz w:val="24"/>
          <w:szCs w:val="24"/>
          <w:lang w:val="pt-BR"/>
        </w:rPr>
        <w:t>II.1.3 Tip de contract:</w:t>
      </w:r>
      <w:r w:rsidR="00AD6CE6">
        <w:rPr>
          <w:rFonts w:ascii="Times New Roman" w:hAnsi="Times New Roman" w:cs="Times New Roman"/>
          <w:color w:val="4472C4" w:themeColor="accent1"/>
          <w:sz w:val="24"/>
          <w:szCs w:val="24"/>
          <w:lang w:val="pt-BR"/>
        </w:rPr>
        <w:t xml:space="preserve"> </w:t>
      </w:r>
      <w:r w:rsidR="00F813C9">
        <w:rPr>
          <w:rFonts w:ascii="Times New Roman" w:hAnsi="Times New Roman" w:cs="Times New Roman"/>
          <w:color w:val="4472C4" w:themeColor="accent1"/>
          <w:sz w:val="24"/>
          <w:szCs w:val="24"/>
          <w:lang w:val="pt-BR"/>
        </w:rPr>
        <w:t xml:space="preserve">Achizitie </w:t>
      </w:r>
      <w:r w:rsidR="00043DEB">
        <w:rPr>
          <w:rFonts w:ascii="Times New Roman" w:hAnsi="Times New Roman" w:cs="Times New Roman"/>
          <w:color w:val="4472C4" w:themeColor="accent1"/>
          <w:sz w:val="24"/>
          <w:szCs w:val="24"/>
          <w:lang w:val="pt-BR"/>
        </w:rPr>
        <w:t xml:space="preserve">servicii ERP+ integrare </w:t>
      </w:r>
      <w:r w:rsidR="00F813C9">
        <w:rPr>
          <w:rFonts w:ascii="Times New Roman" w:hAnsi="Times New Roman" w:cs="Times New Roman"/>
          <w:color w:val="4472C4" w:themeColor="accent1"/>
          <w:sz w:val="24"/>
          <w:szCs w:val="24"/>
          <w:lang w:val="pt-BR"/>
        </w:rPr>
        <w:t>software WMS</w:t>
      </w:r>
    </w:p>
    <w:p w14:paraId="6DBC5C61" w14:textId="77777777" w:rsidR="00A81E3A" w:rsidRPr="00ED092E" w:rsidRDefault="00A81E3A" w:rsidP="00185E39">
      <w:pPr>
        <w:spacing w:after="0" w:line="360" w:lineRule="auto"/>
        <w:jc w:val="both"/>
        <w:rPr>
          <w:rFonts w:ascii="Times New Roman" w:hAnsi="Times New Roman" w:cs="Times New Roman"/>
          <w:color w:val="4472C4" w:themeColor="accent1"/>
          <w:sz w:val="24"/>
          <w:szCs w:val="24"/>
          <w:lang w:val="pt-BR"/>
        </w:rPr>
      </w:pPr>
      <w:r w:rsidRPr="00ED092E">
        <w:rPr>
          <w:rFonts w:ascii="Times New Roman" w:hAnsi="Times New Roman" w:cs="Times New Roman"/>
          <w:color w:val="4472C4" w:themeColor="accent1"/>
          <w:sz w:val="24"/>
          <w:szCs w:val="24"/>
          <w:lang w:val="pt-BR"/>
        </w:rPr>
        <w:t>II.1.4 Descrierea succinta a contractului sau a achizitiei</w:t>
      </w:r>
    </w:p>
    <w:p w14:paraId="3939E78B" w14:textId="254F3595" w:rsidR="00E42A33" w:rsidRDefault="00A81E3A" w:rsidP="00E42A33">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 xml:space="preserve">Achiziția </w:t>
      </w:r>
      <w:r w:rsidR="00043DEB">
        <w:rPr>
          <w:rFonts w:ascii="Times New Roman" w:hAnsi="Times New Roman" w:cs="Times New Roman"/>
          <w:sz w:val="24"/>
          <w:szCs w:val="24"/>
          <w:lang w:val="pt-BR"/>
        </w:rPr>
        <w:t xml:space="preserve">serviciilor ERP + integrare </w:t>
      </w:r>
      <w:r w:rsidR="00F813C9">
        <w:rPr>
          <w:rFonts w:ascii="Times New Roman" w:hAnsi="Times New Roman" w:cs="Times New Roman"/>
          <w:sz w:val="24"/>
          <w:szCs w:val="24"/>
          <w:lang w:val="pt-BR"/>
        </w:rPr>
        <w:t>software sistem de management pentru depozit WMS în cadrul</w:t>
      </w:r>
      <w:r w:rsidRPr="00185E39">
        <w:rPr>
          <w:rFonts w:ascii="Times New Roman" w:hAnsi="Times New Roman" w:cs="Times New Roman"/>
          <w:sz w:val="24"/>
          <w:szCs w:val="24"/>
          <w:lang w:val="pt-BR"/>
        </w:rPr>
        <w:t xml:space="preserve"> proiectului </w:t>
      </w:r>
      <w:r w:rsidR="00E42A33" w:rsidRPr="00E42A33">
        <w:rPr>
          <w:rFonts w:ascii="Times New Roman" w:hAnsi="Times New Roman" w:cs="Times New Roman"/>
          <w:sz w:val="24"/>
          <w:szCs w:val="24"/>
          <w:lang w:val="pt-BR"/>
        </w:rPr>
        <w:t xml:space="preserve">”INVESTIȚII ÎN TEHNOLOGII DIGITALE- SISTEM DE MANAGEMENT PENTRU DEPOZIT” </w:t>
      </w:r>
    </w:p>
    <w:p w14:paraId="1F0C62B6" w14:textId="77777777" w:rsidR="009854C5" w:rsidRPr="009854C5" w:rsidRDefault="009854C5" w:rsidP="009854C5">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ERP, adică Planificarea Resurselor Întreprinderii, este un sistem software care ajută companiile să-și integreze și să-și gestioneze diferitele procese de afaceri. Acest sistem include funcții variate, cum ar fi ERP contabilitate și financiar, resurse umane, producție, managementul lanțului de aprovizionare și gestionarea relațiilor cu clienții, toate într-o singură platformă. Scopul principal al ERP-ului este să centralizeze informațiile și să îmbunătățească eficiența operațională a organizațiilor, oferind date actualizate în timp real pentru a sprijini luarea deciziilor mai bine informate.</w:t>
      </w:r>
    </w:p>
    <w:p w14:paraId="4CBDE0E3" w14:textId="6BB022BC" w:rsidR="009854C5" w:rsidRPr="009854C5" w:rsidRDefault="009854C5" w:rsidP="009854C5">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Aspecte cheie ale ERP-ului includ:</w:t>
      </w:r>
    </w:p>
    <w:p w14:paraId="720B7358" w14:textId="40C11488" w:rsidR="009854C5" w:rsidRPr="009854C5" w:rsidRDefault="009854C5" w:rsidP="009854C5">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Integrare: ERP-ul aduce împreună diferite procese și departamente ale unei organizații într-un singur sistem, facilitând schimbul de informații și reducând riscurile de duplicare sau erori;</w:t>
      </w:r>
    </w:p>
    <w:p w14:paraId="203E0FFE" w14:textId="4A3D834B" w:rsidR="009854C5" w:rsidRPr="009854C5" w:rsidRDefault="009854C5" w:rsidP="009854C5">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Automatizare: automatizează sarcinile și procesele repetitive, ceea ce îmbunătățește eficiența operațională și reduce sarcinile administrative;</w:t>
      </w:r>
    </w:p>
    <w:p w14:paraId="5D5E1B9D" w14:textId="34E29E93" w:rsidR="009854C5" w:rsidRPr="009854C5" w:rsidRDefault="009854C5" w:rsidP="009854C5">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Date în timp real: oferă o imagine de ansamblu în timp real asupra activităților de afaceri, ajutând la luarea deciziilor bazate pe informații actualizate;</w:t>
      </w:r>
    </w:p>
    <w:p w14:paraId="4B4C57FD" w14:textId="74EA4E6E" w:rsidR="009854C5" w:rsidRPr="009854C5" w:rsidRDefault="009854C5" w:rsidP="009854C5">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Scalabilitate: permite adăugarea de noi funcții pe măsură ce compania se dezvoltă sau își schimbă nevoile, datorită arhitecturii modulare;</w:t>
      </w:r>
    </w:p>
    <w:p w14:paraId="676D57CD" w14:textId="5BCFDAC7" w:rsidR="009854C5" w:rsidRPr="009854C5" w:rsidRDefault="009854C5" w:rsidP="009854C5">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Raportare și analiză: asigură instrumente avansate pentru raportare și analiză, facilitând monitorizarea performanței și identificarea tendințelor.</w:t>
      </w:r>
    </w:p>
    <w:p w14:paraId="02435BD8" w14:textId="77777777" w:rsidR="009854C5" w:rsidRPr="009854C5" w:rsidRDefault="009854C5" w:rsidP="009854C5">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 xml:space="preserve">Inițial conceput pentru a optimiza fabricarea produselor, ERP a ajuns să integreze toate departamentele și funcțiile unei întreprinderi într-un singur sistem computerizat. Acesta era </w:t>
      </w:r>
      <w:r w:rsidRPr="009854C5">
        <w:rPr>
          <w:rFonts w:ascii="Times New Roman" w:hAnsi="Times New Roman" w:cs="Times New Roman"/>
          <w:sz w:val="24"/>
          <w:szCs w:val="24"/>
          <w:lang w:val="pt-BR"/>
        </w:rPr>
        <w:lastRenderedPageBreak/>
        <w:t>capabil să gestioneze o mare varietate de operațiuni și funcții, transformându-se astfel într-un instrument esențial pentru orice afacere.</w:t>
      </w:r>
    </w:p>
    <w:p w14:paraId="24540FAD" w14:textId="5008F835" w:rsidR="009854C5" w:rsidRPr="009854C5" w:rsidRDefault="009854C5" w:rsidP="009854C5">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Are loc integrarea planificării producției cu resursele umane, echipamentele și resursele financiare.</w:t>
      </w:r>
    </w:p>
    <w:p w14:paraId="0EE62500" w14:textId="30112C2D" w:rsidR="009854C5" w:rsidRPr="009854C5" w:rsidRDefault="00043DEB" w:rsidP="009854C5">
      <w:pPr>
        <w:spacing w:after="0" w:line="360" w:lineRule="auto"/>
        <w:jc w:val="both"/>
        <w:rPr>
          <w:rFonts w:ascii="Times New Roman" w:hAnsi="Times New Roman" w:cs="Times New Roman"/>
          <w:sz w:val="24"/>
          <w:szCs w:val="24"/>
          <w:lang w:val="pt-BR"/>
        </w:rPr>
      </w:pPr>
      <w:r>
        <w:rPr>
          <w:rFonts w:ascii="Times New Roman" w:hAnsi="Times New Roman" w:cs="Times New Roman"/>
          <w:sz w:val="24"/>
          <w:szCs w:val="24"/>
          <w:lang w:val="pt-BR"/>
        </w:rPr>
        <w:t>C</w:t>
      </w:r>
      <w:r w:rsidR="009854C5" w:rsidRPr="009854C5">
        <w:rPr>
          <w:rFonts w:ascii="Times New Roman" w:hAnsi="Times New Roman" w:cs="Times New Roman"/>
          <w:sz w:val="24"/>
          <w:szCs w:val="24"/>
          <w:lang w:val="pt-BR"/>
        </w:rPr>
        <w:t>onceptele MRP și MRP II au evoluat în sisteme ERP complete, care integrau toate funcțiile esențiale ale unei organizații, nu doar producția. Aceste sisteme au început să includă și funcționalități de contabilitate, resurse umane, gestionarea relațiilor cu clienții ș.a. Se trece treptat la integrarea completă a departamentelor și proceselor, suport pentru decizii bazate pe date centralizate, acces la informații în timp real.</w:t>
      </w:r>
    </w:p>
    <w:p w14:paraId="6D106906" w14:textId="77777777" w:rsidR="009854C5" w:rsidRPr="009854C5" w:rsidRDefault="009854C5" w:rsidP="009854C5">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Sisteme ERP în anii 2000: cloud, mobilitate, AI</w:t>
      </w:r>
    </w:p>
    <w:p w14:paraId="299A0EFB" w14:textId="77777777" w:rsidR="009854C5" w:rsidRPr="009854C5" w:rsidRDefault="009854C5" w:rsidP="009854C5">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Cu avansul tehnologic și creșterea popularității internetului, multe companii au început să adopte soluții ERP bazate pe cloud, care oferă flexibilitate și accesibilitate îmbunătățite. Acestea asigură acces remote, scalabilitate, actualizări automate, reducerea costurilor de infrastructură IT.</w:t>
      </w:r>
    </w:p>
    <w:p w14:paraId="056F7824" w14:textId="77777777" w:rsidR="009854C5" w:rsidRPr="009854C5" w:rsidRDefault="009854C5" w:rsidP="009854C5">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Evoluția continuă a tehnologiei a dus la integrarea funcționalităților de inteligență artificială, machine learning și big data în sistemele ERP, care oferă analize predictive și automatizare avansată. În prezent, sistemele ERP oferă analize avansate, automatizare bazată pe AI, integrarea cu IoT (Internet of Things), soluții personalizate pentru diferite industrii.</w:t>
      </w:r>
    </w:p>
    <w:p w14:paraId="734C78CD" w14:textId="7DA728D3" w:rsidR="009854C5" w:rsidRPr="009854C5" w:rsidRDefault="009854C5" w:rsidP="009854C5">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Un sistem ERP (Enterprise Resource Planning) este un software complex, conceput pentru a integra toate procesele de business ale unei organizații într-un singur sistem unificat. De la contabilitate până la HCM (Human Capital Management), gestionarea stocurilor și relația cu clienții, o aplicație ERP acoperă toate aceste funcții. Astfel, eficientizează fluxurile de lucru și gestionează resursele companiei într-un mod mai eficient și centralizat.</w:t>
      </w:r>
    </w:p>
    <w:p w14:paraId="77183B57" w14:textId="77777777" w:rsidR="009854C5" w:rsidRPr="009854C5" w:rsidRDefault="009854C5" w:rsidP="009854C5">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Un alt aspect important de reținut este că un sistem ERP nu este doar un program de contabilitate. Deși contabilitatea este o componentă esențială a oricărui software ERP, acesta oferă mult mai mult. Este un instrument integrat de management al afacerii care acoperă o gamă largă de funcții și procese, ajutând organizațiile să gestioneze eficient resursele și să îmbunătățească performanța de business.</w:t>
      </w:r>
    </w:p>
    <w:p w14:paraId="11F47080" w14:textId="712B7555" w:rsidR="009854C5" w:rsidRPr="009854C5" w:rsidRDefault="009854C5" w:rsidP="009854C5">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 xml:space="preserve">Enterprise Resource Planning (ERP) este un soft </w:t>
      </w:r>
      <w:r>
        <w:rPr>
          <w:rFonts w:ascii="Times New Roman" w:hAnsi="Times New Roman" w:cs="Times New Roman"/>
          <w:sz w:val="24"/>
          <w:szCs w:val="24"/>
          <w:lang w:val="pt-BR"/>
        </w:rPr>
        <w:t xml:space="preserve">care </w:t>
      </w:r>
      <w:r w:rsidRPr="009854C5">
        <w:rPr>
          <w:rFonts w:ascii="Times New Roman" w:hAnsi="Times New Roman" w:cs="Times New Roman"/>
          <w:sz w:val="24"/>
          <w:szCs w:val="24"/>
          <w:lang w:val="pt-BR"/>
        </w:rPr>
        <w:t xml:space="preserve">oferă o viziune integrată a business-ului. Sistemul ERP este foarte util companiilor în care se implementează, întrucât devine platforma unică de stocare și de integrare a datelor afacerii. Informațiile sunt transparente și ușor </w:t>
      </w:r>
      <w:r w:rsidRPr="009854C5">
        <w:rPr>
          <w:rFonts w:ascii="Times New Roman" w:hAnsi="Times New Roman" w:cs="Times New Roman"/>
          <w:sz w:val="24"/>
          <w:szCs w:val="24"/>
          <w:lang w:val="pt-BR"/>
        </w:rPr>
        <w:lastRenderedPageBreak/>
        <w:t>accesibile conducerii. Pot fi extrase rapoarte și grafice, se pot automatiza procese ce țin de birocrație și simplifica anumite proceduri. În general, sistemele ERP sunt modulare, astfel că implementarea unui sistem poate fi făcută integral sau parțial, în funcție de nevoile companiei.</w:t>
      </w:r>
    </w:p>
    <w:p w14:paraId="745EF8E0" w14:textId="77777777" w:rsidR="009854C5" w:rsidRPr="009854C5" w:rsidRDefault="009854C5" w:rsidP="009854C5">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Sistemele ERP sunt utilizate pentru efectuarea celor mai frecvente operațiuni din cadrul unei companii: facturare, achiziții, gestiune stocuri, comenzi, livrări, resurse umane, contabilitate și financiar. Utilizatorii acestor departamente folosesc programul ERP atât pentru a genera documente, cât și pentru a introduce documente emise în alte sisteme. Printre documentele emise din aplicația ERP se numără: facturi client, contracte, avize, proforme, oferte, comenzi. La generarea unui document din ERP, acesta va rămâne înregistrat în aplicație. Printre documentele emise în alte aplicații și doar introduse în ERP se numără: facturi furnizori, contracte emise de furnizori sau clienți ori extrase bancare de încasări clienți.</w:t>
      </w:r>
    </w:p>
    <w:p w14:paraId="40093C84" w14:textId="7F764EB4" w:rsidR="009854C5" w:rsidRPr="009854C5" w:rsidRDefault="009854C5" w:rsidP="009854C5">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Toată activitatea utilizatorilor generează un volum uriaș de date. Din toate aceste informații se generează rapoartele, situațiile și analizele cu privire la afacere. Rapoartele sunt fie destinate managerilor de departamente, fie sunt rapoarte integrate, pentru directorii generali. Rapoartele extrase din ERP stau la baza deciziilor strategice luate în cadrul firmelor. După mai mulți ani de utilizare a unui astfel de sistem, sunt utile și rapoartele comparative de la un an la altul.</w:t>
      </w:r>
    </w:p>
    <w:p w14:paraId="2E5C5765" w14:textId="77777777" w:rsidR="009854C5" w:rsidRDefault="009854C5" w:rsidP="009854C5">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Sistemele ERP au apărut din nevoia firească de automatizare și de facilitare a unor procese repetitive care pot fi făcute mai repede, mai bine și cu costuri mai reduse de către computer. Programele ERP oferă și protecție sporită a datelor. Acest lucru rezultă din digitalizarea informațiilor și poate fi omis. Documentele scrise pot fi ușor pierdute, degradate, uitate etc. Fiecare utilizator primește un cont securizat, la care nu au acces decât persoanele desemnate din firme. Copierea, tipărirea sau transmiterea datelor de către persoane neautorizate este imposibilă.</w:t>
      </w:r>
      <w:r>
        <w:rPr>
          <w:rFonts w:ascii="Times New Roman" w:hAnsi="Times New Roman" w:cs="Times New Roman"/>
          <w:sz w:val="24"/>
          <w:szCs w:val="24"/>
          <w:lang w:val="pt-BR"/>
        </w:rPr>
        <w:t xml:space="preserve"> </w:t>
      </w:r>
    </w:p>
    <w:p w14:paraId="75D5D870" w14:textId="7ABC8C39" w:rsidR="00E42A33" w:rsidRDefault="00A81E3A" w:rsidP="009854C5">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Numar zile lucr</w:t>
      </w:r>
      <w:r w:rsidR="00F813C9">
        <w:rPr>
          <w:rFonts w:ascii="Times New Roman" w:hAnsi="Times New Roman" w:cs="Times New Roman"/>
          <w:sz w:val="24"/>
          <w:szCs w:val="24"/>
          <w:lang w:val="pt-BR"/>
        </w:rPr>
        <w:t>ă</w:t>
      </w:r>
      <w:r w:rsidRPr="00185E39">
        <w:rPr>
          <w:rFonts w:ascii="Times New Roman" w:hAnsi="Times New Roman" w:cs="Times New Roman"/>
          <w:sz w:val="24"/>
          <w:szCs w:val="24"/>
          <w:lang w:val="pt-BR"/>
        </w:rPr>
        <w:t xml:space="preserve">toare pana la care se pot solicita clarificari inainte de data limita de depunere a ofertelor: </w:t>
      </w:r>
      <w:r w:rsidR="00FA63E1">
        <w:rPr>
          <w:rFonts w:ascii="Times New Roman" w:hAnsi="Times New Roman" w:cs="Times New Roman"/>
          <w:sz w:val="24"/>
          <w:szCs w:val="24"/>
          <w:lang w:val="pt-BR"/>
        </w:rPr>
        <w:t>5</w:t>
      </w:r>
      <w:r w:rsidRPr="00185E39">
        <w:rPr>
          <w:rFonts w:ascii="Times New Roman" w:hAnsi="Times New Roman" w:cs="Times New Roman"/>
          <w:sz w:val="24"/>
          <w:szCs w:val="24"/>
          <w:lang w:val="pt-BR"/>
        </w:rPr>
        <w:t xml:space="preserve"> </w:t>
      </w:r>
      <w:r w:rsidR="00E42A33">
        <w:rPr>
          <w:rFonts w:ascii="Times New Roman" w:hAnsi="Times New Roman" w:cs="Times New Roman"/>
          <w:sz w:val="24"/>
          <w:szCs w:val="24"/>
          <w:lang w:val="pt-BR"/>
        </w:rPr>
        <w:t>zile</w:t>
      </w:r>
      <w:r w:rsidR="00FA63E1">
        <w:rPr>
          <w:rFonts w:ascii="Times New Roman" w:hAnsi="Times New Roman" w:cs="Times New Roman"/>
          <w:sz w:val="24"/>
          <w:szCs w:val="24"/>
          <w:lang w:val="pt-BR"/>
        </w:rPr>
        <w:t xml:space="preserve"> lucrătoare</w:t>
      </w:r>
    </w:p>
    <w:p w14:paraId="102872A1" w14:textId="055E01CD"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 xml:space="preserve"> Achizitorul va raspunde</w:t>
      </w:r>
      <w:r w:rsidR="00E42A33">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solicitarilor de clarificare in termenul prevazut in anuntul de participare cel tarziu în a 3-a zi inainte de data limita pentru depunerea</w:t>
      </w:r>
      <w:r w:rsidR="00E42A33">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ofertelor.</w:t>
      </w:r>
    </w:p>
    <w:p w14:paraId="7AC2471A"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ED092E">
        <w:rPr>
          <w:rFonts w:ascii="Times New Roman" w:hAnsi="Times New Roman" w:cs="Times New Roman"/>
          <w:color w:val="4472C4" w:themeColor="accent1"/>
          <w:sz w:val="24"/>
          <w:szCs w:val="24"/>
          <w:lang w:val="pt-BR"/>
        </w:rPr>
        <w:t>II.1.5) Valoarea totala estimata</w:t>
      </w:r>
      <w:r w:rsidRPr="00185E39">
        <w:rPr>
          <w:rFonts w:ascii="Times New Roman" w:hAnsi="Times New Roman" w:cs="Times New Roman"/>
          <w:sz w:val="24"/>
          <w:szCs w:val="24"/>
          <w:lang w:val="pt-BR"/>
        </w:rPr>
        <w:t>:</w:t>
      </w:r>
    </w:p>
    <w:p w14:paraId="7B552F40" w14:textId="4B5288F7" w:rsidR="00E42A33"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 xml:space="preserve">Valoarea estimata fara TVA : </w:t>
      </w:r>
      <w:r w:rsidR="00043DEB">
        <w:rPr>
          <w:rFonts w:ascii="Times New Roman" w:hAnsi="Times New Roman" w:cs="Times New Roman"/>
          <w:sz w:val="24"/>
          <w:szCs w:val="24"/>
          <w:lang w:val="pt-BR"/>
        </w:rPr>
        <w:t>20.408,52</w:t>
      </w:r>
      <w:r w:rsidR="00F813C9">
        <w:rPr>
          <w:rFonts w:ascii="Times New Roman" w:hAnsi="Times New Roman" w:cs="Times New Roman"/>
          <w:sz w:val="24"/>
          <w:szCs w:val="24"/>
          <w:lang w:val="pt-BR"/>
        </w:rPr>
        <w:t xml:space="preserve"> lei fara TVA</w:t>
      </w:r>
      <w:r w:rsidRPr="00185E39">
        <w:rPr>
          <w:rFonts w:ascii="Times New Roman" w:hAnsi="Times New Roman" w:cs="Times New Roman"/>
          <w:sz w:val="24"/>
          <w:szCs w:val="24"/>
          <w:lang w:val="pt-BR"/>
        </w:rPr>
        <w:t xml:space="preserve">; </w:t>
      </w:r>
    </w:p>
    <w:p w14:paraId="0A2EAEA1" w14:textId="7497B705"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Moneda: RON</w:t>
      </w:r>
    </w:p>
    <w:p w14:paraId="0ADDE95F" w14:textId="531FD188" w:rsidR="00A81E3A" w:rsidRPr="00185E39" w:rsidRDefault="00E42A33" w:rsidP="00185E39">
      <w:pPr>
        <w:spacing w:after="0" w:line="360" w:lineRule="auto"/>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Metoda : </w:t>
      </w:r>
      <w:r w:rsidR="00AD6CE6">
        <w:rPr>
          <w:rFonts w:ascii="Times New Roman" w:hAnsi="Times New Roman" w:cs="Times New Roman"/>
          <w:sz w:val="24"/>
          <w:szCs w:val="24"/>
          <w:lang w:val="pt-BR"/>
        </w:rPr>
        <w:t>Cel mai bun raport calitate-pret.</w:t>
      </w:r>
    </w:p>
    <w:p w14:paraId="285A5836" w14:textId="67DE4332" w:rsidR="00A81E3A" w:rsidRPr="00ED092E" w:rsidRDefault="00A81E3A" w:rsidP="00185E39">
      <w:pPr>
        <w:spacing w:after="0" w:line="360" w:lineRule="auto"/>
        <w:jc w:val="both"/>
        <w:rPr>
          <w:rFonts w:ascii="Times New Roman" w:hAnsi="Times New Roman" w:cs="Times New Roman"/>
          <w:color w:val="4472C4" w:themeColor="accent1"/>
          <w:sz w:val="24"/>
          <w:szCs w:val="24"/>
          <w:lang w:val="pt-BR"/>
        </w:rPr>
      </w:pPr>
      <w:r w:rsidRPr="00ED092E">
        <w:rPr>
          <w:rFonts w:ascii="Times New Roman" w:hAnsi="Times New Roman" w:cs="Times New Roman"/>
          <w:color w:val="4472C4" w:themeColor="accent1"/>
          <w:sz w:val="24"/>
          <w:szCs w:val="24"/>
          <w:lang w:val="pt-BR"/>
        </w:rPr>
        <w:lastRenderedPageBreak/>
        <w:t>II.1.</w:t>
      </w:r>
      <w:r w:rsidR="00ED092E" w:rsidRPr="00ED092E">
        <w:rPr>
          <w:rFonts w:ascii="Times New Roman" w:hAnsi="Times New Roman" w:cs="Times New Roman"/>
          <w:color w:val="4472C4" w:themeColor="accent1"/>
          <w:sz w:val="24"/>
          <w:szCs w:val="24"/>
          <w:lang w:val="pt-BR"/>
        </w:rPr>
        <w:t>6</w:t>
      </w:r>
      <w:r w:rsidRPr="00ED092E">
        <w:rPr>
          <w:rFonts w:ascii="Times New Roman" w:hAnsi="Times New Roman" w:cs="Times New Roman"/>
          <w:color w:val="4472C4" w:themeColor="accent1"/>
          <w:sz w:val="24"/>
          <w:szCs w:val="24"/>
          <w:lang w:val="pt-BR"/>
        </w:rPr>
        <w:t>) Termenul-limita de depunere a ofertei</w:t>
      </w:r>
    </w:p>
    <w:p w14:paraId="2CF6E45D" w14:textId="3CAE3E26" w:rsidR="00A81E3A" w:rsidRPr="00185E39" w:rsidRDefault="00FA63E1" w:rsidP="00185E39">
      <w:pPr>
        <w:spacing w:after="0" w:line="360" w:lineRule="auto"/>
        <w:jc w:val="both"/>
        <w:rPr>
          <w:rFonts w:ascii="Times New Roman" w:hAnsi="Times New Roman" w:cs="Times New Roman"/>
          <w:sz w:val="24"/>
          <w:szCs w:val="24"/>
          <w:lang w:val="pt-BR"/>
        </w:rPr>
      </w:pPr>
      <w:r>
        <w:rPr>
          <w:rFonts w:ascii="Times New Roman" w:hAnsi="Times New Roman" w:cs="Times New Roman"/>
          <w:sz w:val="24"/>
          <w:szCs w:val="24"/>
          <w:lang w:val="pt-BR"/>
        </w:rPr>
        <w:t>26</w:t>
      </w:r>
      <w:r w:rsidR="00A82D41">
        <w:rPr>
          <w:rFonts w:ascii="Times New Roman" w:hAnsi="Times New Roman" w:cs="Times New Roman"/>
          <w:sz w:val="24"/>
          <w:szCs w:val="24"/>
          <w:lang w:val="pt-BR"/>
        </w:rPr>
        <w:t xml:space="preserve"> ianuarie 2026</w:t>
      </w:r>
    </w:p>
    <w:p w14:paraId="16A387F9" w14:textId="77777777" w:rsidR="00A81E3A" w:rsidRPr="00ED092E" w:rsidRDefault="00A81E3A" w:rsidP="00185E39">
      <w:pPr>
        <w:spacing w:after="0" w:line="360" w:lineRule="auto"/>
        <w:jc w:val="both"/>
        <w:rPr>
          <w:rFonts w:ascii="Times New Roman" w:hAnsi="Times New Roman" w:cs="Times New Roman"/>
          <w:color w:val="4472C4" w:themeColor="accent1"/>
          <w:sz w:val="24"/>
          <w:szCs w:val="24"/>
          <w:lang w:val="pt-BR"/>
        </w:rPr>
      </w:pPr>
      <w:r w:rsidRPr="00ED092E">
        <w:rPr>
          <w:rFonts w:ascii="Times New Roman" w:hAnsi="Times New Roman" w:cs="Times New Roman"/>
          <w:color w:val="4472C4" w:themeColor="accent1"/>
          <w:sz w:val="24"/>
          <w:szCs w:val="24"/>
          <w:lang w:val="pt-BR"/>
        </w:rPr>
        <w:t>II.2 Descriere</w:t>
      </w:r>
    </w:p>
    <w:p w14:paraId="1AA41A2D" w14:textId="77777777" w:rsidR="00A81E3A" w:rsidRPr="00ED092E" w:rsidRDefault="00A81E3A" w:rsidP="00185E39">
      <w:pPr>
        <w:spacing w:after="0" w:line="360" w:lineRule="auto"/>
        <w:jc w:val="both"/>
        <w:rPr>
          <w:rFonts w:ascii="Times New Roman" w:hAnsi="Times New Roman" w:cs="Times New Roman"/>
          <w:color w:val="4472C4" w:themeColor="accent1"/>
          <w:sz w:val="24"/>
          <w:szCs w:val="24"/>
          <w:lang w:val="pt-BR"/>
        </w:rPr>
      </w:pPr>
      <w:r w:rsidRPr="00ED092E">
        <w:rPr>
          <w:rFonts w:ascii="Times New Roman" w:hAnsi="Times New Roman" w:cs="Times New Roman"/>
          <w:color w:val="4472C4" w:themeColor="accent1"/>
          <w:sz w:val="24"/>
          <w:szCs w:val="24"/>
          <w:lang w:val="pt-BR"/>
        </w:rPr>
        <w:t>II.2.1 Locul de executare</w:t>
      </w:r>
    </w:p>
    <w:p w14:paraId="143A2E42" w14:textId="77777777" w:rsidR="006B5991" w:rsidRDefault="006B5991" w:rsidP="00185E39">
      <w:pPr>
        <w:spacing w:after="0" w:line="360" w:lineRule="auto"/>
        <w:jc w:val="both"/>
        <w:rPr>
          <w:rFonts w:ascii="Times New Roman" w:hAnsi="Times New Roman" w:cs="Times New Roman"/>
          <w:sz w:val="24"/>
          <w:szCs w:val="24"/>
          <w:lang w:val="pt-BR"/>
        </w:rPr>
      </w:pPr>
      <w:r w:rsidRPr="006B5991">
        <w:rPr>
          <w:rFonts w:ascii="Times New Roman" w:hAnsi="Times New Roman" w:cs="Times New Roman"/>
          <w:sz w:val="24"/>
          <w:szCs w:val="24"/>
          <w:lang w:val="pt-BR"/>
        </w:rPr>
        <w:t xml:space="preserve">Locul de </w:t>
      </w:r>
      <w:r>
        <w:rPr>
          <w:rFonts w:ascii="Times New Roman" w:hAnsi="Times New Roman" w:cs="Times New Roman"/>
          <w:sz w:val="24"/>
          <w:szCs w:val="24"/>
          <w:lang w:val="pt-BR"/>
        </w:rPr>
        <w:t>executare</w:t>
      </w:r>
      <w:r w:rsidRPr="006B5991">
        <w:rPr>
          <w:rFonts w:ascii="Times New Roman" w:hAnsi="Times New Roman" w:cs="Times New Roman"/>
          <w:sz w:val="24"/>
          <w:szCs w:val="24"/>
          <w:lang w:val="pt-BR"/>
        </w:rPr>
        <w:t xml:space="preserve"> al proiectului: Sat Afumaţi, Comuna Afumaţi, SPATIUL PET FACTORY, IMOBILUL BUN4, CTPARK BUCHAREST NORD, IN SUPRAFATA DE 13.753 MP, Județ Ilfov, ZONA BUCUREȘTI- ILFOV, ROMANIA</w:t>
      </w:r>
    </w:p>
    <w:p w14:paraId="01E4DA2C" w14:textId="0D1FB39C" w:rsidR="00A81E3A" w:rsidRPr="00ED092E" w:rsidRDefault="00A81E3A" w:rsidP="00185E39">
      <w:pPr>
        <w:spacing w:after="0" w:line="360" w:lineRule="auto"/>
        <w:jc w:val="both"/>
        <w:rPr>
          <w:rFonts w:ascii="Times New Roman" w:hAnsi="Times New Roman" w:cs="Times New Roman"/>
          <w:color w:val="4472C4" w:themeColor="accent1"/>
          <w:sz w:val="24"/>
          <w:szCs w:val="24"/>
          <w:lang w:val="pt-BR"/>
        </w:rPr>
      </w:pPr>
      <w:r w:rsidRPr="00ED092E">
        <w:rPr>
          <w:rFonts w:ascii="Times New Roman" w:hAnsi="Times New Roman" w:cs="Times New Roman"/>
          <w:color w:val="4472C4" w:themeColor="accent1"/>
          <w:sz w:val="24"/>
          <w:szCs w:val="24"/>
          <w:lang w:val="pt-BR"/>
        </w:rPr>
        <w:t>II.2.2 Descrierea achizitiei</w:t>
      </w:r>
    </w:p>
    <w:p w14:paraId="4392804F"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(natura si cantitatea lucrarilor, produselor sau serviciilor sau o mentiune privind nevoile si cerintele)</w:t>
      </w:r>
    </w:p>
    <w:p w14:paraId="51F6FB5F" w14:textId="309FD4FE" w:rsidR="00A81E3A"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 xml:space="preserve">Achizitia are ca obiect </w:t>
      </w:r>
      <w:r w:rsidR="00043DEB">
        <w:rPr>
          <w:rFonts w:ascii="Times New Roman" w:hAnsi="Times New Roman" w:cs="Times New Roman"/>
          <w:sz w:val="24"/>
          <w:szCs w:val="24"/>
          <w:lang w:val="pt-BR"/>
        </w:rPr>
        <w:t xml:space="preserve">achiziția de servicii ERP + integrare </w:t>
      </w:r>
      <w:r w:rsidR="00F813C9" w:rsidRPr="00F813C9">
        <w:rPr>
          <w:rFonts w:ascii="Times New Roman" w:hAnsi="Times New Roman" w:cs="Times New Roman"/>
          <w:sz w:val="24"/>
          <w:szCs w:val="24"/>
          <w:lang w:val="pt-BR"/>
        </w:rPr>
        <w:t>software sistem de m</w:t>
      </w:r>
      <w:r w:rsidR="00F813C9">
        <w:rPr>
          <w:rFonts w:ascii="Times New Roman" w:hAnsi="Times New Roman" w:cs="Times New Roman"/>
          <w:sz w:val="24"/>
          <w:szCs w:val="24"/>
          <w:lang w:val="pt-BR"/>
        </w:rPr>
        <w:t>a</w:t>
      </w:r>
      <w:r w:rsidR="00F813C9" w:rsidRPr="00F813C9">
        <w:rPr>
          <w:rFonts w:ascii="Times New Roman" w:hAnsi="Times New Roman" w:cs="Times New Roman"/>
          <w:sz w:val="24"/>
          <w:szCs w:val="24"/>
          <w:lang w:val="pt-BR"/>
        </w:rPr>
        <w:t>nagement pentru depozit WMS</w:t>
      </w:r>
      <w:r w:rsidRPr="00185E39">
        <w:rPr>
          <w:rFonts w:ascii="Times New Roman" w:hAnsi="Times New Roman" w:cs="Times New Roman"/>
          <w:sz w:val="24"/>
          <w:szCs w:val="24"/>
          <w:lang w:val="pt-BR"/>
        </w:rPr>
        <w:t xml:space="preserve">, </w:t>
      </w:r>
      <w:r w:rsidR="00F813C9">
        <w:rPr>
          <w:rFonts w:ascii="Times New Roman" w:hAnsi="Times New Roman" w:cs="Times New Roman"/>
          <w:sz w:val="24"/>
          <w:szCs w:val="24"/>
          <w:lang w:val="pt-BR"/>
        </w:rPr>
        <w:t xml:space="preserve">in conformitate cu </w:t>
      </w:r>
      <w:r w:rsidRPr="00185E39">
        <w:rPr>
          <w:rFonts w:ascii="Times New Roman" w:hAnsi="Times New Roman" w:cs="Times New Roman"/>
          <w:sz w:val="24"/>
          <w:szCs w:val="24"/>
          <w:lang w:val="pt-BR"/>
        </w:rPr>
        <w:t>cerin</w:t>
      </w:r>
      <w:r w:rsidR="00F813C9">
        <w:rPr>
          <w:rFonts w:ascii="Times New Roman" w:hAnsi="Times New Roman" w:cs="Times New Roman"/>
          <w:sz w:val="24"/>
          <w:szCs w:val="24"/>
          <w:lang w:val="pt-BR"/>
        </w:rPr>
        <w:t>țele</w:t>
      </w:r>
      <w:r w:rsidRPr="00185E39">
        <w:rPr>
          <w:rFonts w:ascii="Times New Roman" w:hAnsi="Times New Roman" w:cs="Times New Roman"/>
          <w:sz w:val="24"/>
          <w:szCs w:val="24"/>
          <w:lang w:val="pt-BR"/>
        </w:rPr>
        <w:t xml:space="preserve"> si specifica</w:t>
      </w:r>
      <w:r w:rsidR="00F813C9">
        <w:rPr>
          <w:rFonts w:ascii="Times New Roman" w:hAnsi="Times New Roman" w:cs="Times New Roman"/>
          <w:sz w:val="24"/>
          <w:szCs w:val="24"/>
          <w:lang w:val="pt-BR"/>
        </w:rPr>
        <w:t>țiile</w:t>
      </w:r>
      <w:r w:rsidRPr="00185E39">
        <w:rPr>
          <w:rFonts w:ascii="Times New Roman" w:hAnsi="Times New Roman" w:cs="Times New Roman"/>
          <w:sz w:val="24"/>
          <w:szCs w:val="24"/>
          <w:lang w:val="pt-BR"/>
        </w:rPr>
        <w:t xml:space="preserve"> </w:t>
      </w:r>
      <w:r w:rsidR="00F813C9">
        <w:rPr>
          <w:rFonts w:ascii="Times New Roman" w:hAnsi="Times New Roman" w:cs="Times New Roman"/>
          <w:sz w:val="24"/>
          <w:szCs w:val="24"/>
          <w:lang w:val="pt-BR"/>
        </w:rPr>
        <w:t xml:space="preserve">tehnice </w:t>
      </w:r>
      <w:r w:rsidRPr="00185E39">
        <w:rPr>
          <w:rFonts w:ascii="Times New Roman" w:hAnsi="Times New Roman" w:cs="Times New Roman"/>
          <w:sz w:val="24"/>
          <w:szCs w:val="24"/>
          <w:lang w:val="pt-BR"/>
        </w:rPr>
        <w:t>din caietul de sarcini.</w:t>
      </w:r>
    </w:p>
    <w:p w14:paraId="7002DFF0" w14:textId="77777777" w:rsidR="00A81E3A" w:rsidRDefault="00A81E3A" w:rsidP="00185E39">
      <w:pPr>
        <w:spacing w:after="0" w:line="360" w:lineRule="auto"/>
        <w:jc w:val="both"/>
        <w:rPr>
          <w:rFonts w:ascii="Times New Roman" w:hAnsi="Times New Roman" w:cs="Times New Roman"/>
          <w:color w:val="4472C4" w:themeColor="accent1"/>
          <w:sz w:val="24"/>
          <w:szCs w:val="24"/>
          <w:lang w:val="pt-BR"/>
        </w:rPr>
      </w:pPr>
      <w:r w:rsidRPr="00ED092E">
        <w:rPr>
          <w:rFonts w:ascii="Times New Roman" w:hAnsi="Times New Roman" w:cs="Times New Roman"/>
          <w:color w:val="4472C4" w:themeColor="accent1"/>
          <w:sz w:val="24"/>
          <w:szCs w:val="24"/>
          <w:lang w:val="pt-BR"/>
        </w:rPr>
        <w:t>II.2.3 Criterii de atribuire</w:t>
      </w:r>
    </w:p>
    <w:p w14:paraId="013D9631" w14:textId="3B236539" w:rsidR="00F813C9" w:rsidRPr="00F813C9" w:rsidRDefault="00F813C9" w:rsidP="00185E39">
      <w:pPr>
        <w:spacing w:after="0" w:line="360" w:lineRule="auto"/>
        <w:jc w:val="both"/>
        <w:rPr>
          <w:rFonts w:ascii="Times New Roman" w:hAnsi="Times New Roman" w:cs="Times New Roman"/>
          <w:sz w:val="24"/>
          <w:szCs w:val="24"/>
          <w:lang w:val="pt-BR"/>
        </w:rPr>
      </w:pPr>
      <w:r w:rsidRPr="00F813C9">
        <w:rPr>
          <w:rFonts w:ascii="Times New Roman" w:hAnsi="Times New Roman" w:cs="Times New Roman"/>
          <w:sz w:val="24"/>
          <w:szCs w:val="24"/>
          <w:lang w:val="pt-BR"/>
        </w:rPr>
        <w:t>Cel mai bun raport calitate -pret</w:t>
      </w:r>
    </w:p>
    <w:p w14:paraId="3955F4FF" w14:textId="25FCDC4B" w:rsidR="00A81E3A" w:rsidRPr="00185E39" w:rsidRDefault="00A81E3A" w:rsidP="00185E39">
      <w:pPr>
        <w:spacing w:after="0" w:line="360" w:lineRule="auto"/>
        <w:jc w:val="both"/>
        <w:rPr>
          <w:rFonts w:ascii="Times New Roman" w:hAnsi="Times New Roman" w:cs="Times New Roman"/>
          <w:sz w:val="24"/>
          <w:szCs w:val="24"/>
          <w:lang w:val="pt-BR"/>
        </w:rPr>
      </w:pPr>
      <w:r w:rsidRPr="00ED092E">
        <w:rPr>
          <w:rFonts w:ascii="Times New Roman" w:hAnsi="Times New Roman" w:cs="Times New Roman"/>
          <w:color w:val="4472C4" w:themeColor="accent1"/>
          <w:sz w:val="24"/>
          <w:szCs w:val="24"/>
          <w:lang w:val="pt-BR"/>
        </w:rPr>
        <w:t>II.2.4 Durata contractului</w:t>
      </w:r>
      <w:r w:rsidRPr="00185E39">
        <w:rPr>
          <w:rFonts w:ascii="Times New Roman" w:hAnsi="Times New Roman" w:cs="Times New Roman"/>
          <w:sz w:val="24"/>
          <w:szCs w:val="24"/>
          <w:lang w:val="pt-BR"/>
        </w:rPr>
        <w:t xml:space="preserve">, </w:t>
      </w:r>
    </w:p>
    <w:p w14:paraId="31A4A963" w14:textId="4FD5A01F"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 xml:space="preserve">Durata in luni: </w:t>
      </w:r>
      <w:r w:rsidR="008A1852">
        <w:rPr>
          <w:rFonts w:ascii="Times New Roman" w:hAnsi="Times New Roman" w:cs="Times New Roman"/>
          <w:sz w:val="24"/>
          <w:szCs w:val="24"/>
          <w:lang w:val="pt-BR"/>
        </w:rPr>
        <w:t>2 luni</w:t>
      </w:r>
      <w:r w:rsidRPr="00185E39">
        <w:rPr>
          <w:rFonts w:ascii="Times New Roman" w:hAnsi="Times New Roman" w:cs="Times New Roman"/>
          <w:sz w:val="24"/>
          <w:szCs w:val="24"/>
          <w:lang w:val="pt-BR"/>
        </w:rPr>
        <w:t>; Contractul se reinnoieste: Nu</w:t>
      </w:r>
    </w:p>
    <w:p w14:paraId="15031123" w14:textId="77777777" w:rsidR="00A81E3A" w:rsidRPr="00ED092E" w:rsidRDefault="00A81E3A" w:rsidP="00185E39">
      <w:pPr>
        <w:spacing w:after="0" w:line="360" w:lineRule="auto"/>
        <w:jc w:val="both"/>
        <w:rPr>
          <w:rFonts w:ascii="Times New Roman" w:hAnsi="Times New Roman" w:cs="Times New Roman"/>
          <w:color w:val="4472C4" w:themeColor="accent1"/>
          <w:sz w:val="24"/>
          <w:szCs w:val="24"/>
          <w:lang w:val="pt-BR"/>
        </w:rPr>
      </w:pPr>
      <w:r w:rsidRPr="00ED092E">
        <w:rPr>
          <w:rFonts w:ascii="Times New Roman" w:hAnsi="Times New Roman" w:cs="Times New Roman"/>
          <w:color w:val="4472C4" w:themeColor="accent1"/>
          <w:sz w:val="24"/>
          <w:szCs w:val="24"/>
          <w:lang w:val="pt-BR"/>
        </w:rPr>
        <w:t>II.2.5 Informatii privind variantele</w:t>
      </w:r>
    </w:p>
    <w:p w14:paraId="31B51AD9"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Vor fi acceptate variante:</w:t>
      </w:r>
    </w:p>
    <w:p w14:paraId="0BD3B3FA" w14:textId="77777777" w:rsidR="00A81E3A" w:rsidRPr="00ED092E" w:rsidRDefault="00A81E3A" w:rsidP="00185E39">
      <w:pPr>
        <w:spacing w:after="0" w:line="360" w:lineRule="auto"/>
        <w:jc w:val="both"/>
        <w:rPr>
          <w:rFonts w:ascii="Times New Roman" w:hAnsi="Times New Roman" w:cs="Times New Roman"/>
          <w:color w:val="4472C4" w:themeColor="accent1"/>
          <w:sz w:val="24"/>
          <w:szCs w:val="24"/>
          <w:lang w:val="pt-BR"/>
        </w:rPr>
      </w:pPr>
      <w:r w:rsidRPr="00ED092E">
        <w:rPr>
          <w:rFonts w:ascii="Times New Roman" w:hAnsi="Times New Roman" w:cs="Times New Roman"/>
          <w:color w:val="4472C4" w:themeColor="accent1"/>
          <w:sz w:val="24"/>
          <w:szCs w:val="24"/>
          <w:lang w:val="pt-BR"/>
        </w:rPr>
        <w:t>II.2.6 Informatii privind optiunile</w:t>
      </w:r>
    </w:p>
    <w:p w14:paraId="74FC65D3" w14:textId="77777777" w:rsidR="006B5991"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 xml:space="preserve">Optiuni: DA; </w:t>
      </w:r>
    </w:p>
    <w:p w14:paraId="2AEEB14D" w14:textId="170D5180"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Achizitorul isi rezerva dreptul a de opta pentru achizitie suplimentara de servicii sau produse similare celor ce fac obiectul</w:t>
      </w:r>
      <w:r w:rsidR="00ED092E">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achizitiei, in masura in care exista fonduri disponibile si daca achizitia este necesara realizarii promovarii proiectului investitional, potrivit</w:t>
      </w:r>
      <w:r w:rsidR="00ED092E">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 xml:space="preserve">contractului dintre Achizitor si Beneficiarul final </w:t>
      </w:r>
      <w:r w:rsidR="00ED092E">
        <w:rPr>
          <w:rFonts w:ascii="Times New Roman" w:hAnsi="Times New Roman" w:cs="Times New Roman"/>
          <w:sz w:val="24"/>
          <w:szCs w:val="24"/>
          <w:lang w:val="pt-BR"/>
        </w:rPr>
        <w:t>PET FACTORY SRL</w:t>
      </w:r>
    </w:p>
    <w:p w14:paraId="2214A8CC" w14:textId="4309A99D" w:rsidR="00A81E3A" w:rsidRPr="00ED092E" w:rsidRDefault="00A81E3A" w:rsidP="00185E39">
      <w:pPr>
        <w:spacing w:after="0" w:line="360" w:lineRule="auto"/>
        <w:jc w:val="both"/>
        <w:rPr>
          <w:rFonts w:ascii="Times New Roman" w:hAnsi="Times New Roman" w:cs="Times New Roman"/>
          <w:color w:val="4472C4" w:themeColor="accent1"/>
          <w:sz w:val="24"/>
          <w:szCs w:val="24"/>
          <w:lang w:val="pt-BR"/>
        </w:rPr>
      </w:pPr>
      <w:r w:rsidRPr="00ED092E">
        <w:rPr>
          <w:rFonts w:ascii="Times New Roman" w:hAnsi="Times New Roman" w:cs="Times New Roman"/>
          <w:color w:val="4472C4" w:themeColor="accent1"/>
          <w:sz w:val="24"/>
          <w:szCs w:val="24"/>
          <w:lang w:val="pt-BR"/>
        </w:rPr>
        <w:t xml:space="preserve">II.2.7 Informatii privind </w:t>
      </w:r>
      <w:r w:rsidR="00A82D41">
        <w:rPr>
          <w:rFonts w:ascii="Times New Roman" w:hAnsi="Times New Roman" w:cs="Times New Roman"/>
          <w:color w:val="4472C4" w:themeColor="accent1"/>
          <w:sz w:val="24"/>
          <w:szCs w:val="24"/>
          <w:lang w:val="pt-BR"/>
        </w:rPr>
        <w:t>ofertele</w:t>
      </w:r>
    </w:p>
    <w:p w14:paraId="0D9C5B13" w14:textId="6914ABFC"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 xml:space="preserve">Ofertele trebuie sa fie prezentate </w:t>
      </w:r>
      <w:r w:rsidR="00A82D41">
        <w:rPr>
          <w:rFonts w:ascii="Times New Roman" w:hAnsi="Times New Roman" w:cs="Times New Roman"/>
          <w:sz w:val="24"/>
          <w:szCs w:val="24"/>
          <w:lang w:val="pt-BR"/>
        </w:rPr>
        <w:t>online, cu descrieri și detalii aferente</w:t>
      </w:r>
      <w:r w:rsidRPr="00185E39">
        <w:rPr>
          <w:rFonts w:ascii="Times New Roman" w:hAnsi="Times New Roman" w:cs="Times New Roman"/>
          <w:sz w:val="24"/>
          <w:szCs w:val="24"/>
          <w:lang w:val="pt-BR"/>
        </w:rPr>
        <w:t xml:space="preserve"> </w:t>
      </w:r>
      <w:r w:rsidR="00F813C9">
        <w:rPr>
          <w:rFonts w:ascii="Times New Roman" w:hAnsi="Times New Roman" w:cs="Times New Roman"/>
          <w:sz w:val="24"/>
          <w:szCs w:val="24"/>
          <w:lang w:val="pt-BR"/>
        </w:rPr>
        <w:t>.</w:t>
      </w:r>
    </w:p>
    <w:p w14:paraId="20AD7C71" w14:textId="463E603C" w:rsidR="00ED092E" w:rsidRDefault="006B5991" w:rsidP="00185E39">
      <w:pPr>
        <w:pBdr>
          <w:bottom w:val="single" w:sz="6" w:space="1" w:color="auto"/>
        </w:pBdr>
        <w:spacing w:after="0" w:line="360" w:lineRule="auto"/>
        <w:jc w:val="both"/>
        <w:rPr>
          <w:rFonts w:ascii="Times New Roman" w:hAnsi="Times New Roman" w:cs="Times New Roman"/>
          <w:sz w:val="24"/>
          <w:szCs w:val="24"/>
          <w:lang w:val="pt-BR"/>
        </w:rPr>
      </w:pPr>
      <w:r w:rsidRPr="00ED092E">
        <w:rPr>
          <w:rFonts w:ascii="Times New Roman" w:hAnsi="Times New Roman" w:cs="Times New Roman"/>
          <w:b/>
          <w:bCs/>
          <w:sz w:val="24"/>
          <w:szCs w:val="24"/>
          <w:lang w:val="pt-BR"/>
        </w:rPr>
        <w:t>SECTIUNEA III INFORMATII JURIDICE, ECONOMICE, FINANCIARE SI TEHNICE</w:t>
      </w:r>
      <w:r w:rsidRPr="00185E39">
        <w:rPr>
          <w:rFonts w:ascii="Times New Roman" w:hAnsi="Times New Roman" w:cs="Times New Roman"/>
          <w:sz w:val="24"/>
          <w:szCs w:val="24"/>
          <w:lang w:val="pt-BR"/>
        </w:rPr>
        <w:t xml:space="preserve"> </w:t>
      </w:r>
    </w:p>
    <w:p w14:paraId="442C5885" w14:textId="77777777" w:rsidR="006B5991" w:rsidRDefault="006B5991" w:rsidP="00185E39">
      <w:pPr>
        <w:spacing w:after="0" w:line="360" w:lineRule="auto"/>
        <w:jc w:val="both"/>
        <w:rPr>
          <w:rFonts w:ascii="Times New Roman" w:hAnsi="Times New Roman" w:cs="Times New Roman"/>
          <w:sz w:val="24"/>
          <w:szCs w:val="24"/>
          <w:lang w:val="pt-BR"/>
        </w:rPr>
      </w:pPr>
    </w:p>
    <w:p w14:paraId="425EADE3" w14:textId="399EEB16" w:rsidR="00A81E3A" w:rsidRPr="00185E39" w:rsidRDefault="00A81E3A" w:rsidP="00185E39">
      <w:pPr>
        <w:spacing w:after="0" w:line="360" w:lineRule="auto"/>
        <w:jc w:val="both"/>
        <w:rPr>
          <w:rFonts w:ascii="Times New Roman" w:hAnsi="Times New Roman" w:cs="Times New Roman"/>
          <w:sz w:val="24"/>
          <w:szCs w:val="24"/>
          <w:lang w:val="pt-BR"/>
        </w:rPr>
      </w:pPr>
      <w:r w:rsidRPr="00ED092E">
        <w:rPr>
          <w:rFonts w:ascii="Times New Roman" w:hAnsi="Times New Roman" w:cs="Times New Roman"/>
          <w:color w:val="4472C4" w:themeColor="accent1"/>
          <w:sz w:val="24"/>
          <w:szCs w:val="24"/>
          <w:lang w:val="pt-BR"/>
        </w:rPr>
        <w:t>III.1) CONDITII DE PARTICIPARE</w:t>
      </w:r>
      <w:r w:rsidRPr="00185E39">
        <w:rPr>
          <w:rFonts w:ascii="Times New Roman" w:hAnsi="Times New Roman" w:cs="Times New Roman"/>
          <w:sz w:val="24"/>
          <w:szCs w:val="24"/>
          <w:lang w:val="pt-BR"/>
        </w:rPr>
        <w:t>:</w:t>
      </w:r>
    </w:p>
    <w:p w14:paraId="4541A9F7" w14:textId="77777777" w:rsidR="00A81E3A" w:rsidRPr="00ED092E" w:rsidRDefault="00A81E3A" w:rsidP="00185E39">
      <w:pPr>
        <w:spacing w:after="0" w:line="360" w:lineRule="auto"/>
        <w:jc w:val="both"/>
        <w:rPr>
          <w:rFonts w:ascii="Times New Roman" w:hAnsi="Times New Roman" w:cs="Times New Roman"/>
          <w:color w:val="4472C4" w:themeColor="accent1"/>
          <w:sz w:val="24"/>
          <w:szCs w:val="24"/>
          <w:lang w:val="pt-BR"/>
        </w:rPr>
      </w:pPr>
      <w:r w:rsidRPr="00ED092E">
        <w:rPr>
          <w:rFonts w:ascii="Times New Roman" w:hAnsi="Times New Roman" w:cs="Times New Roman"/>
          <w:color w:val="4472C4" w:themeColor="accent1"/>
          <w:sz w:val="24"/>
          <w:szCs w:val="24"/>
          <w:lang w:val="pt-BR"/>
        </w:rPr>
        <w:t>III.1.1) Situatia personala a candidatului sau ofertantului</w:t>
      </w:r>
    </w:p>
    <w:p w14:paraId="03225408"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lastRenderedPageBreak/>
        <w:t>Informatii si formalitati necesare pentru evaluarea respectarii cerintelor mentionate:</w:t>
      </w:r>
    </w:p>
    <w:p w14:paraId="79E4FC08" w14:textId="1E3FC55C"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Cerinţa 1: Ofertantii in nume propriu sau in asociere, tertii sustinatori si subcontractantii nu trebuie sa se regaseasca in</w:t>
      </w:r>
      <w:r w:rsidR="00ED092E">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situatiile prevazute la art. 177, 178 și 180 din Legea nr. 99/2016 cu modificarile si completarile ulterioare.</w:t>
      </w:r>
    </w:p>
    <w:p w14:paraId="60A5AEB3"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Modalitatea de indeplinire:</w:t>
      </w:r>
    </w:p>
    <w:p w14:paraId="61B6AFCD" w14:textId="35313A44"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Se va completa Declaratia Unica a Ofertantului (DUO) de catre toti operatorii participanti la procedura (Ofertantii,</w:t>
      </w:r>
      <w:r w:rsidR="00ED092E">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asociatii, si subcontractantii), cu informatiile aferente situatiei lor.</w:t>
      </w:r>
    </w:p>
    <w:p w14:paraId="16151028" w14:textId="73E60482"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Inainte de atribuirea contractului, Ofertantul clasat pe primul loc dupa aplicarea criteriului de atribuire va prezenta, la</w:t>
      </w:r>
      <w:r w:rsidR="00ED092E">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solicitarea Achizitorului, urmatoarele documente edificatoare care probeaza/ confirma neincadrarea in situatiile</w:t>
      </w:r>
      <w:r w:rsidR="00ED092E">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prevazute la art. 177, 178 și 180 din Legea 99/2016, atat pentru ofertantul unic/ofertantul asociat, cat si pentru</w:t>
      </w:r>
      <w:r w:rsidR="00ED092E">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subcontractantii declarati in oferta.</w:t>
      </w:r>
    </w:p>
    <w:p w14:paraId="0CCAFF50" w14:textId="3DE7E20D"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Informatiile din certificatele mentionate anterior trebuie sa fie reale/valide la data prezentarii acestora.</w:t>
      </w:r>
      <w:r w:rsidR="006B5991">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Aceste documente sunt:</w:t>
      </w:r>
    </w:p>
    <w:p w14:paraId="009975EC" w14:textId="2BF1EEA1"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 Cazierul judiciar al operatorului economic si al membrilor organului de administrare, de conducere sau de</w:t>
      </w:r>
      <w:r w:rsidR="00ED092E">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supraveghere al respectivului operator economic, sau a celor ce au putere de reprezentare, de decizie sau de control in</w:t>
      </w:r>
      <w:r w:rsidR="00ED092E">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cadrul acestuia, asa cum rezulta din certificatul constatator emis de ONRC / actul constitutiv;</w:t>
      </w:r>
    </w:p>
    <w:p w14:paraId="76911B59" w14:textId="66D9C71E" w:rsidR="00A81E3A" w:rsidRPr="009025FE" w:rsidRDefault="00A81E3A" w:rsidP="00185E39">
      <w:pPr>
        <w:spacing w:after="0" w:line="360" w:lineRule="auto"/>
        <w:jc w:val="both"/>
        <w:rPr>
          <w:rFonts w:ascii="Times New Roman" w:hAnsi="Times New Roman" w:cs="Times New Roman"/>
          <w:sz w:val="24"/>
          <w:szCs w:val="24"/>
        </w:rPr>
      </w:pPr>
      <w:r w:rsidRPr="00185E39">
        <w:rPr>
          <w:rFonts w:ascii="Times New Roman" w:hAnsi="Times New Roman" w:cs="Times New Roman"/>
          <w:sz w:val="24"/>
          <w:szCs w:val="24"/>
          <w:lang w:val="pt-BR"/>
        </w:rPr>
        <w:t>- Certificate constatatoare privind lipsa datoriilor restante cu privire la plata impozitelor, taxelor sau a contributiilor la</w:t>
      </w:r>
      <w:r w:rsidR="00ED092E">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bugetul general consolidat la momentul prezentarii acestora. Dupa caz, documente prin care se demonstreaza faptul ca</w:t>
      </w:r>
      <w:r w:rsidR="00ED092E">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 xml:space="preserve">operatorul economic poate beneficia de derogarile prevazute la art. 179 alin. </w:t>
      </w:r>
      <w:r w:rsidRPr="00185E39">
        <w:rPr>
          <w:rFonts w:ascii="Times New Roman" w:hAnsi="Times New Roman" w:cs="Times New Roman"/>
          <w:sz w:val="24"/>
          <w:szCs w:val="24"/>
        </w:rPr>
        <w:t xml:space="preserve">(2), art.180 </w:t>
      </w:r>
      <w:proofErr w:type="spellStart"/>
      <w:r w:rsidRPr="00185E39">
        <w:rPr>
          <w:rFonts w:ascii="Times New Roman" w:hAnsi="Times New Roman" w:cs="Times New Roman"/>
          <w:sz w:val="24"/>
          <w:szCs w:val="24"/>
        </w:rPr>
        <w:t>alin</w:t>
      </w:r>
      <w:proofErr w:type="spellEnd"/>
      <w:r w:rsidRPr="00185E39">
        <w:rPr>
          <w:rFonts w:ascii="Times New Roman" w:hAnsi="Times New Roman" w:cs="Times New Roman"/>
          <w:sz w:val="24"/>
          <w:szCs w:val="24"/>
        </w:rPr>
        <w:t xml:space="preserve">. (2), art. 184 din </w:t>
      </w:r>
      <w:proofErr w:type="spellStart"/>
      <w:r w:rsidRPr="00185E39">
        <w:rPr>
          <w:rFonts w:ascii="Times New Roman" w:hAnsi="Times New Roman" w:cs="Times New Roman"/>
          <w:sz w:val="24"/>
          <w:szCs w:val="24"/>
        </w:rPr>
        <w:t>Legea</w:t>
      </w:r>
      <w:proofErr w:type="spellEnd"/>
      <w:r w:rsidR="00ED092E" w:rsidRPr="009025FE">
        <w:rPr>
          <w:rFonts w:ascii="Times New Roman" w:hAnsi="Times New Roman" w:cs="Times New Roman"/>
          <w:sz w:val="24"/>
          <w:szCs w:val="24"/>
        </w:rPr>
        <w:t xml:space="preserve"> </w:t>
      </w:r>
      <w:r w:rsidRPr="00185E39">
        <w:rPr>
          <w:rFonts w:ascii="Times New Roman" w:hAnsi="Times New Roman" w:cs="Times New Roman"/>
          <w:sz w:val="24"/>
          <w:szCs w:val="24"/>
        </w:rPr>
        <w:t xml:space="preserve">99/2016 </w:t>
      </w:r>
      <w:proofErr w:type="spellStart"/>
      <w:r w:rsidRPr="00185E39">
        <w:rPr>
          <w:rFonts w:ascii="Times New Roman" w:hAnsi="Times New Roman" w:cs="Times New Roman"/>
          <w:sz w:val="24"/>
          <w:szCs w:val="24"/>
        </w:rPr>
        <w:t>privind</w:t>
      </w:r>
      <w:proofErr w:type="spellEnd"/>
      <w:r w:rsidRPr="00185E39">
        <w:rPr>
          <w:rFonts w:ascii="Times New Roman" w:hAnsi="Times New Roman" w:cs="Times New Roman"/>
          <w:sz w:val="24"/>
          <w:szCs w:val="24"/>
        </w:rPr>
        <w:t xml:space="preserve"> </w:t>
      </w:r>
      <w:proofErr w:type="spellStart"/>
      <w:r w:rsidRPr="00185E39">
        <w:rPr>
          <w:rFonts w:ascii="Times New Roman" w:hAnsi="Times New Roman" w:cs="Times New Roman"/>
          <w:sz w:val="24"/>
          <w:szCs w:val="24"/>
        </w:rPr>
        <w:t>achizitiile</w:t>
      </w:r>
      <w:proofErr w:type="spellEnd"/>
      <w:r w:rsidRPr="00185E39">
        <w:rPr>
          <w:rFonts w:ascii="Times New Roman" w:hAnsi="Times New Roman" w:cs="Times New Roman"/>
          <w:sz w:val="24"/>
          <w:szCs w:val="24"/>
        </w:rPr>
        <w:t xml:space="preserve"> </w:t>
      </w:r>
      <w:proofErr w:type="spellStart"/>
      <w:proofErr w:type="gramStart"/>
      <w:r w:rsidRPr="00185E39">
        <w:rPr>
          <w:rFonts w:ascii="Times New Roman" w:hAnsi="Times New Roman" w:cs="Times New Roman"/>
          <w:sz w:val="24"/>
          <w:szCs w:val="24"/>
        </w:rPr>
        <w:t>sectoriale</w:t>
      </w:r>
      <w:proofErr w:type="spellEnd"/>
      <w:r w:rsidRPr="00185E39">
        <w:rPr>
          <w:rFonts w:ascii="Times New Roman" w:hAnsi="Times New Roman" w:cs="Times New Roman"/>
          <w:sz w:val="24"/>
          <w:szCs w:val="24"/>
        </w:rPr>
        <w:t>;</w:t>
      </w:r>
      <w:proofErr w:type="gramEnd"/>
    </w:p>
    <w:p w14:paraId="419C2DF4" w14:textId="558A454C" w:rsidR="00A81E3A" w:rsidRPr="009025FE"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rPr>
        <w:t xml:space="preserve">In </w:t>
      </w:r>
      <w:proofErr w:type="spellStart"/>
      <w:r w:rsidRPr="00185E39">
        <w:rPr>
          <w:rFonts w:ascii="Times New Roman" w:hAnsi="Times New Roman" w:cs="Times New Roman"/>
          <w:sz w:val="24"/>
          <w:szCs w:val="24"/>
        </w:rPr>
        <w:t>conformitate</w:t>
      </w:r>
      <w:proofErr w:type="spellEnd"/>
      <w:r w:rsidRPr="00185E39">
        <w:rPr>
          <w:rFonts w:ascii="Times New Roman" w:hAnsi="Times New Roman" w:cs="Times New Roman"/>
          <w:sz w:val="24"/>
          <w:szCs w:val="24"/>
        </w:rPr>
        <w:t xml:space="preserve"> cu art. 178 </w:t>
      </w:r>
      <w:proofErr w:type="spellStart"/>
      <w:r w:rsidRPr="00185E39">
        <w:rPr>
          <w:rFonts w:ascii="Times New Roman" w:hAnsi="Times New Roman" w:cs="Times New Roman"/>
          <w:sz w:val="24"/>
          <w:szCs w:val="24"/>
        </w:rPr>
        <w:t>alin</w:t>
      </w:r>
      <w:proofErr w:type="spellEnd"/>
      <w:r w:rsidRPr="00185E39">
        <w:rPr>
          <w:rFonts w:ascii="Times New Roman" w:hAnsi="Times New Roman" w:cs="Times New Roman"/>
          <w:sz w:val="24"/>
          <w:szCs w:val="24"/>
        </w:rPr>
        <w:t xml:space="preserve">. (3) din </w:t>
      </w:r>
      <w:proofErr w:type="spellStart"/>
      <w:r w:rsidRPr="00185E39">
        <w:rPr>
          <w:rFonts w:ascii="Times New Roman" w:hAnsi="Times New Roman" w:cs="Times New Roman"/>
          <w:sz w:val="24"/>
          <w:szCs w:val="24"/>
        </w:rPr>
        <w:t>Legea</w:t>
      </w:r>
      <w:proofErr w:type="spellEnd"/>
      <w:r w:rsidRPr="00185E39">
        <w:rPr>
          <w:rFonts w:ascii="Times New Roman" w:hAnsi="Times New Roman" w:cs="Times New Roman"/>
          <w:sz w:val="24"/>
          <w:szCs w:val="24"/>
        </w:rPr>
        <w:t xml:space="preserve"> 99/2016 </w:t>
      </w:r>
      <w:proofErr w:type="spellStart"/>
      <w:r w:rsidRPr="00185E39">
        <w:rPr>
          <w:rFonts w:ascii="Times New Roman" w:hAnsi="Times New Roman" w:cs="Times New Roman"/>
          <w:sz w:val="24"/>
          <w:szCs w:val="24"/>
        </w:rPr>
        <w:t>introdus</w:t>
      </w:r>
      <w:proofErr w:type="spellEnd"/>
      <w:r w:rsidRPr="00185E39">
        <w:rPr>
          <w:rFonts w:ascii="Times New Roman" w:hAnsi="Times New Roman" w:cs="Times New Roman"/>
          <w:sz w:val="24"/>
          <w:szCs w:val="24"/>
        </w:rPr>
        <w:t xml:space="preserve"> </w:t>
      </w:r>
      <w:proofErr w:type="spellStart"/>
      <w:r w:rsidRPr="00185E39">
        <w:rPr>
          <w:rFonts w:ascii="Times New Roman" w:hAnsi="Times New Roman" w:cs="Times New Roman"/>
          <w:sz w:val="24"/>
          <w:szCs w:val="24"/>
        </w:rPr>
        <w:t>prin</w:t>
      </w:r>
      <w:proofErr w:type="spellEnd"/>
      <w:r w:rsidRPr="00185E39">
        <w:rPr>
          <w:rFonts w:ascii="Times New Roman" w:hAnsi="Times New Roman" w:cs="Times New Roman"/>
          <w:sz w:val="24"/>
          <w:szCs w:val="24"/>
        </w:rPr>
        <w:t xml:space="preserve"> OUG 3/2021 - „</w:t>
      </w:r>
      <w:proofErr w:type="spellStart"/>
      <w:r w:rsidRPr="00185E39">
        <w:rPr>
          <w:rFonts w:ascii="Times New Roman" w:hAnsi="Times New Roman" w:cs="Times New Roman"/>
          <w:sz w:val="24"/>
          <w:szCs w:val="24"/>
        </w:rPr>
        <w:t>Pentru</w:t>
      </w:r>
      <w:proofErr w:type="spellEnd"/>
      <w:r w:rsidRPr="00185E39">
        <w:rPr>
          <w:rFonts w:ascii="Times New Roman" w:hAnsi="Times New Roman" w:cs="Times New Roman"/>
          <w:sz w:val="24"/>
          <w:szCs w:val="24"/>
        </w:rPr>
        <w:t xml:space="preserve"> </w:t>
      </w:r>
      <w:proofErr w:type="spellStart"/>
      <w:r w:rsidRPr="00185E39">
        <w:rPr>
          <w:rFonts w:ascii="Times New Roman" w:hAnsi="Times New Roman" w:cs="Times New Roman"/>
          <w:sz w:val="24"/>
          <w:szCs w:val="24"/>
        </w:rPr>
        <w:t>respectarea</w:t>
      </w:r>
      <w:proofErr w:type="spellEnd"/>
      <w:r w:rsidRPr="00185E39">
        <w:rPr>
          <w:rFonts w:ascii="Times New Roman" w:hAnsi="Times New Roman" w:cs="Times New Roman"/>
          <w:sz w:val="24"/>
          <w:szCs w:val="24"/>
        </w:rPr>
        <w:t xml:space="preserve"> </w:t>
      </w:r>
      <w:proofErr w:type="spellStart"/>
      <w:r w:rsidRPr="00185E39">
        <w:rPr>
          <w:rFonts w:ascii="Times New Roman" w:hAnsi="Times New Roman" w:cs="Times New Roman"/>
          <w:sz w:val="24"/>
          <w:szCs w:val="24"/>
        </w:rPr>
        <w:t>prevederilor</w:t>
      </w:r>
      <w:proofErr w:type="spellEnd"/>
      <w:r w:rsidRPr="00185E39">
        <w:rPr>
          <w:rFonts w:ascii="Times New Roman" w:hAnsi="Times New Roman" w:cs="Times New Roman"/>
          <w:sz w:val="24"/>
          <w:szCs w:val="24"/>
        </w:rPr>
        <w:t xml:space="preserve"> </w:t>
      </w:r>
      <w:proofErr w:type="spellStart"/>
      <w:r w:rsidRPr="00185E39">
        <w:rPr>
          <w:rFonts w:ascii="Times New Roman" w:hAnsi="Times New Roman" w:cs="Times New Roman"/>
          <w:sz w:val="24"/>
          <w:szCs w:val="24"/>
        </w:rPr>
        <w:t>alin</w:t>
      </w:r>
      <w:proofErr w:type="spellEnd"/>
      <w:r w:rsidRPr="00185E39">
        <w:rPr>
          <w:rFonts w:ascii="Times New Roman" w:hAnsi="Times New Roman" w:cs="Times New Roman"/>
          <w:sz w:val="24"/>
          <w:szCs w:val="24"/>
        </w:rPr>
        <w:t xml:space="preserve">. (2), </w:t>
      </w:r>
      <w:proofErr w:type="spellStart"/>
      <w:r w:rsidRPr="00185E39">
        <w:rPr>
          <w:rFonts w:ascii="Times New Roman" w:hAnsi="Times New Roman" w:cs="Times New Roman"/>
          <w:sz w:val="24"/>
          <w:szCs w:val="24"/>
        </w:rPr>
        <w:t>în</w:t>
      </w:r>
      <w:proofErr w:type="spellEnd"/>
      <w:r w:rsidR="00ED092E">
        <w:rPr>
          <w:rFonts w:ascii="Times New Roman" w:hAnsi="Times New Roman" w:cs="Times New Roman"/>
          <w:sz w:val="24"/>
          <w:szCs w:val="24"/>
        </w:rPr>
        <w:t xml:space="preserve"> </w:t>
      </w:r>
      <w:proofErr w:type="spellStart"/>
      <w:r w:rsidRPr="00185E39">
        <w:rPr>
          <w:rFonts w:ascii="Times New Roman" w:hAnsi="Times New Roman" w:cs="Times New Roman"/>
          <w:sz w:val="24"/>
          <w:szCs w:val="24"/>
        </w:rPr>
        <w:t>etapa</w:t>
      </w:r>
      <w:proofErr w:type="spellEnd"/>
      <w:r w:rsidRPr="00185E39">
        <w:rPr>
          <w:rFonts w:ascii="Times New Roman" w:hAnsi="Times New Roman" w:cs="Times New Roman"/>
          <w:sz w:val="24"/>
          <w:szCs w:val="24"/>
        </w:rPr>
        <w:t xml:space="preserve"> </w:t>
      </w:r>
      <w:proofErr w:type="spellStart"/>
      <w:r w:rsidRPr="00185E39">
        <w:rPr>
          <w:rFonts w:ascii="Times New Roman" w:hAnsi="Times New Roman" w:cs="Times New Roman"/>
          <w:sz w:val="24"/>
          <w:szCs w:val="24"/>
        </w:rPr>
        <w:t>prevăzută</w:t>
      </w:r>
      <w:proofErr w:type="spellEnd"/>
      <w:r w:rsidRPr="00185E39">
        <w:rPr>
          <w:rFonts w:ascii="Times New Roman" w:hAnsi="Times New Roman" w:cs="Times New Roman"/>
          <w:sz w:val="24"/>
          <w:szCs w:val="24"/>
        </w:rPr>
        <w:t xml:space="preserve"> la art. 205 </w:t>
      </w:r>
      <w:proofErr w:type="spellStart"/>
      <w:r w:rsidRPr="00185E39">
        <w:rPr>
          <w:rFonts w:ascii="Times New Roman" w:hAnsi="Times New Roman" w:cs="Times New Roman"/>
          <w:sz w:val="24"/>
          <w:szCs w:val="24"/>
        </w:rPr>
        <w:t>alin</w:t>
      </w:r>
      <w:proofErr w:type="spellEnd"/>
      <w:r w:rsidRPr="00185E39">
        <w:rPr>
          <w:rFonts w:ascii="Times New Roman" w:hAnsi="Times New Roman" w:cs="Times New Roman"/>
          <w:sz w:val="24"/>
          <w:szCs w:val="24"/>
        </w:rPr>
        <w:t xml:space="preserve">. (2), </w:t>
      </w:r>
      <w:proofErr w:type="spellStart"/>
      <w:r w:rsidRPr="00185E39">
        <w:rPr>
          <w:rFonts w:ascii="Times New Roman" w:hAnsi="Times New Roman" w:cs="Times New Roman"/>
          <w:sz w:val="24"/>
          <w:szCs w:val="24"/>
        </w:rPr>
        <w:t>operatorul</w:t>
      </w:r>
      <w:proofErr w:type="spellEnd"/>
      <w:r w:rsidRPr="00185E39">
        <w:rPr>
          <w:rFonts w:ascii="Times New Roman" w:hAnsi="Times New Roman" w:cs="Times New Roman"/>
          <w:sz w:val="24"/>
          <w:szCs w:val="24"/>
        </w:rPr>
        <w:t xml:space="preserve"> economic </w:t>
      </w:r>
      <w:proofErr w:type="spellStart"/>
      <w:r w:rsidRPr="00185E39">
        <w:rPr>
          <w:rFonts w:ascii="Times New Roman" w:hAnsi="Times New Roman" w:cs="Times New Roman"/>
          <w:sz w:val="24"/>
          <w:szCs w:val="24"/>
        </w:rPr>
        <w:t>prezintă</w:t>
      </w:r>
      <w:proofErr w:type="spellEnd"/>
      <w:r w:rsidRPr="00185E39">
        <w:rPr>
          <w:rFonts w:ascii="Times New Roman" w:hAnsi="Times New Roman" w:cs="Times New Roman"/>
          <w:sz w:val="24"/>
          <w:szCs w:val="24"/>
        </w:rPr>
        <w:t xml:space="preserve"> </w:t>
      </w:r>
      <w:proofErr w:type="spellStart"/>
      <w:r w:rsidRPr="00185E39">
        <w:rPr>
          <w:rFonts w:ascii="Times New Roman" w:hAnsi="Times New Roman" w:cs="Times New Roman"/>
          <w:sz w:val="24"/>
          <w:szCs w:val="24"/>
        </w:rPr>
        <w:t>pentru</w:t>
      </w:r>
      <w:proofErr w:type="spellEnd"/>
      <w:r w:rsidRPr="00185E39">
        <w:rPr>
          <w:rFonts w:ascii="Times New Roman" w:hAnsi="Times New Roman" w:cs="Times New Roman"/>
          <w:sz w:val="24"/>
          <w:szCs w:val="24"/>
        </w:rPr>
        <w:t xml:space="preserve"> </w:t>
      </w:r>
      <w:proofErr w:type="spellStart"/>
      <w:r w:rsidRPr="00185E39">
        <w:rPr>
          <w:rFonts w:ascii="Times New Roman" w:hAnsi="Times New Roman" w:cs="Times New Roman"/>
          <w:sz w:val="24"/>
          <w:szCs w:val="24"/>
        </w:rPr>
        <w:t>sediul</w:t>
      </w:r>
      <w:proofErr w:type="spellEnd"/>
      <w:r w:rsidRPr="00185E39">
        <w:rPr>
          <w:rFonts w:ascii="Times New Roman" w:hAnsi="Times New Roman" w:cs="Times New Roman"/>
          <w:sz w:val="24"/>
          <w:szCs w:val="24"/>
        </w:rPr>
        <w:t xml:space="preserve"> principal </w:t>
      </w:r>
      <w:proofErr w:type="spellStart"/>
      <w:r w:rsidRPr="00185E39">
        <w:rPr>
          <w:rFonts w:ascii="Times New Roman" w:hAnsi="Times New Roman" w:cs="Times New Roman"/>
          <w:sz w:val="24"/>
          <w:szCs w:val="24"/>
        </w:rPr>
        <w:t>documente</w:t>
      </w:r>
      <w:proofErr w:type="spellEnd"/>
      <w:r w:rsidRPr="00185E39">
        <w:rPr>
          <w:rFonts w:ascii="Times New Roman" w:hAnsi="Times New Roman" w:cs="Times New Roman"/>
          <w:sz w:val="24"/>
          <w:szCs w:val="24"/>
        </w:rPr>
        <w:t xml:space="preserve"> din care </w:t>
      </w:r>
      <w:proofErr w:type="spellStart"/>
      <w:r w:rsidRPr="00185E39">
        <w:rPr>
          <w:rFonts w:ascii="Times New Roman" w:hAnsi="Times New Roman" w:cs="Times New Roman"/>
          <w:sz w:val="24"/>
          <w:szCs w:val="24"/>
        </w:rPr>
        <w:t>să</w:t>
      </w:r>
      <w:proofErr w:type="spellEnd"/>
      <w:r w:rsidRPr="00185E39">
        <w:rPr>
          <w:rFonts w:ascii="Times New Roman" w:hAnsi="Times New Roman" w:cs="Times New Roman"/>
          <w:sz w:val="24"/>
          <w:szCs w:val="24"/>
        </w:rPr>
        <w:t xml:space="preserve"> </w:t>
      </w:r>
      <w:proofErr w:type="spellStart"/>
      <w:r w:rsidRPr="00185E39">
        <w:rPr>
          <w:rFonts w:ascii="Times New Roman" w:hAnsi="Times New Roman" w:cs="Times New Roman"/>
          <w:sz w:val="24"/>
          <w:szCs w:val="24"/>
        </w:rPr>
        <w:t>reiasă</w:t>
      </w:r>
      <w:proofErr w:type="spellEnd"/>
      <w:r w:rsidR="00ED092E">
        <w:rPr>
          <w:rFonts w:ascii="Times New Roman" w:hAnsi="Times New Roman" w:cs="Times New Roman"/>
          <w:sz w:val="24"/>
          <w:szCs w:val="24"/>
        </w:rPr>
        <w:t xml:space="preserve"> </w:t>
      </w:r>
      <w:proofErr w:type="spellStart"/>
      <w:r w:rsidRPr="00185E39">
        <w:rPr>
          <w:rFonts w:ascii="Times New Roman" w:hAnsi="Times New Roman" w:cs="Times New Roman"/>
          <w:sz w:val="24"/>
          <w:szCs w:val="24"/>
        </w:rPr>
        <w:t>neîncadrarea</w:t>
      </w:r>
      <w:proofErr w:type="spellEnd"/>
      <w:r w:rsidRPr="00185E39">
        <w:rPr>
          <w:rFonts w:ascii="Times New Roman" w:hAnsi="Times New Roman" w:cs="Times New Roman"/>
          <w:sz w:val="24"/>
          <w:szCs w:val="24"/>
        </w:rPr>
        <w:t xml:space="preserve"> </w:t>
      </w:r>
      <w:proofErr w:type="spellStart"/>
      <w:r w:rsidRPr="00185E39">
        <w:rPr>
          <w:rFonts w:ascii="Times New Roman" w:hAnsi="Times New Roman" w:cs="Times New Roman"/>
          <w:sz w:val="24"/>
          <w:szCs w:val="24"/>
        </w:rPr>
        <w:t>în</w:t>
      </w:r>
      <w:proofErr w:type="spellEnd"/>
      <w:r w:rsidRPr="00185E39">
        <w:rPr>
          <w:rFonts w:ascii="Times New Roman" w:hAnsi="Times New Roman" w:cs="Times New Roman"/>
          <w:sz w:val="24"/>
          <w:szCs w:val="24"/>
        </w:rPr>
        <w:t xml:space="preserve"> </w:t>
      </w:r>
      <w:proofErr w:type="spellStart"/>
      <w:r w:rsidRPr="00185E39">
        <w:rPr>
          <w:rFonts w:ascii="Times New Roman" w:hAnsi="Times New Roman" w:cs="Times New Roman"/>
          <w:sz w:val="24"/>
          <w:szCs w:val="24"/>
        </w:rPr>
        <w:t>prevederile</w:t>
      </w:r>
      <w:proofErr w:type="spellEnd"/>
      <w:r w:rsidRPr="00185E39">
        <w:rPr>
          <w:rFonts w:ascii="Times New Roman" w:hAnsi="Times New Roman" w:cs="Times New Roman"/>
          <w:sz w:val="24"/>
          <w:szCs w:val="24"/>
        </w:rPr>
        <w:t xml:space="preserve"> art. 178 </w:t>
      </w:r>
      <w:proofErr w:type="spellStart"/>
      <w:r w:rsidRPr="00185E39">
        <w:rPr>
          <w:rFonts w:ascii="Times New Roman" w:hAnsi="Times New Roman" w:cs="Times New Roman"/>
          <w:sz w:val="24"/>
          <w:szCs w:val="24"/>
        </w:rPr>
        <w:t>alin</w:t>
      </w:r>
      <w:proofErr w:type="spellEnd"/>
      <w:r w:rsidRPr="00185E39">
        <w:rPr>
          <w:rFonts w:ascii="Times New Roman" w:hAnsi="Times New Roman" w:cs="Times New Roman"/>
          <w:sz w:val="24"/>
          <w:szCs w:val="24"/>
        </w:rPr>
        <w:t xml:space="preserve">. </w:t>
      </w:r>
      <w:r w:rsidRPr="00185E39">
        <w:rPr>
          <w:rFonts w:ascii="Times New Roman" w:hAnsi="Times New Roman" w:cs="Times New Roman"/>
          <w:sz w:val="24"/>
          <w:szCs w:val="24"/>
          <w:lang w:val="pt-BR"/>
        </w:rPr>
        <w:t>(1), iar pentru sediile secundare/punctele de lucru, o declaraţie pe propria răspundere</w:t>
      </w:r>
    </w:p>
    <w:p w14:paraId="1F9BBDA3"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privind îndeplinirea obligaţiilor de plată a impozitelor, taxelor sau contribuţiilor la bugetul general consolidat datorate."</w:t>
      </w:r>
    </w:p>
    <w:p w14:paraId="34C6E172"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 Alte documente edificatoare, dupa caz.</w:t>
      </w:r>
    </w:p>
    <w:p w14:paraId="0D8FDF2D" w14:textId="06824344"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lastRenderedPageBreak/>
        <w:t>Persoanele juridice straine vor prezenta orice document edificator pentru dovedirea eligibilitatii – eliberat de autoritati din tara de</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origine (certificate, caziere judiciare, sau alte documente echivalente emise de autoritati competente din tara respectiva) prin care</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sa dovedeasca faptul ca nu au obligații restante de plată a impozitelor la momentul prezentării lor, în conformitate cu prevederile</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legislației din țara de rezidență .</w:t>
      </w:r>
    </w:p>
    <w:p w14:paraId="63718335" w14:textId="7CEBAE99"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Documentele prezentate vor fi insotite de traducerea autorizat</w:t>
      </w:r>
      <w:r w:rsidR="006B5991">
        <w:rPr>
          <w:rFonts w:ascii="Times New Roman" w:hAnsi="Times New Roman" w:cs="Times New Roman"/>
          <w:sz w:val="24"/>
          <w:szCs w:val="24"/>
          <w:lang w:val="pt-BR"/>
        </w:rPr>
        <w:t>ă</w:t>
      </w:r>
      <w:r w:rsidRPr="00185E39">
        <w:rPr>
          <w:rFonts w:ascii="Times New Roman" w:hAnsi="Times New Roman" w:cs="Times New Roman"/>
          <w:sz w:val="24"/>
          <w:szCs w:val="24"/>
          <w:lang w:val="pt-BR"/>
        </w:rPr>
        <w:t xml:space="preserve"> </w:t>
      </w:r>
      <w:r w:rsidR="006B5991">
        <w:rPr>
          <w:rFonts w:ascii="Times New Roman" w:hAnsi="Times New Roman" w:cs="Times New Roman"/>
          <w:sz w:val="24"/>
          <w:szCs w:val="24"/>
          <w:lang w:val="pt-BR"/>
        </w:rPr>
        <w:t>î</w:t>
      </w:r>
      <w:r w:rsidRPr="00185E39">
        <w:rPr>
          <w:rFonts w:ascii="Times New Roman" w:hAnsi="Times New Roman" w:cs="Times New Roman"/>
          <w:sz w:val="24"/>
          <w:szCs w:val="24"/>
          <w:lang w:val="pt-BR"/>
        </w:rPr>
        <w:t>n limba rom</w:t>
      </w:r>
      <w:r w:rsidR="006B5991">
        <w:rPr>
          <w:rFonts w:ascii="Times New Roman" w:hAnsi="Times New Roman" w:cs="Times New Roman"/>
          <w:sz w:val="24"/>
          <w:szCs w:val="24"/>
          <w:lang w:val="pt-BR"/>
        </w:rPr>
        <w:t>â</w:t>
      </w:r>
      <w:r w:rsidRPr="00185E39">
        <w:rPr>
          <w:rFonts w:ascii="Times New Roman" w:hAnsi="Times New Roman" w:cs="Times New Roman"/>
          <w:sz w:val="24"/>
          <w:szCs w:val="24"/>
          <w:lang w:val="pt-BR"/>
        </w:rPr>
        <w:t>n</w:t>
      </w:r>
      <w:r w:rsidR="006B5991">
        <w:rPr>
          <w:rFonts w:ascii="Times New Roman" w:hAnsi="Times New Roman" w:cs="Times New Roman"/>
          <w:sz w:val="24"/>
          <w:szCs w:val="24"/>
          <w:lang w:val="pt-BR"/>
        </w:rPr>
        <w:t>ă</w:t>
      </w:r>
      <w:r w:rsidRPr="00185E39">
        <w:rPr>
          <w:rFonts w:ascii="Times New Roman" w:hAnsi="Times New Roman" w:cs="Times New Roman"/>
          <w:sz w:val="24"/>
          <w:szCs w:val="24"/>
          <w:lang w:val="pt-BR"/>
        </w:rPr>
        <w:t>.</w:t>
      </w:r>
    </w:p>
    <w:p w14:paraId="11CE82A8" w14:textId="275673C4" w:rsidR="00A81E3A" w:rsidRPr="00185E39" w:rsidRDefault="006B5991" w:rsidP="00185E39">
      <w:pPr>
        <w:spacing w:after="0" w:line="360" w:lineRule="auto"/>
        <w:jc w:val="both"/>
        <w:rPr>
          <w:rFonts w:ascii="Times New Roman" w:hAnsi="Times New Roman" w:cs="Times New Roman"/>
          <w:sz w:val="24"/>
          <w:szCs w:val="24"/>
          <w:lang w:val="pt-BR"/>
        </w:rPr>
      </w:pPr>
      <w:r>
        <w:rPr>
          <w:rFonts w:ascii="Times New Roman" w:hAnsi="Times New Roman" w:cs="Times New Roman"/>
          <w:sz w:val="24"/>
          <w:szCs w:val="24"/>
          <w:lang w:val="pt-BR"/>
        </w:rPr>
        <w:t>Î</w:t>
      </w:r>
      <w:r w:rsidR="00A81E3A" w:rsidRPr="00185E39">
        <w:rPr>
          <w:rFonts w:ascii="Times New Roman" w:hAnsi="Times New Roman" w:cs="Times New Roman"/>
          <w:sz w:val="24"/>
          <w:szCs w:val="24"/>
          <w:lang w:val="pt-BR"/>
        </w:rPr>
        <w:t xml:space="preserve">n cazul </w:t>
      </w:r>
      <w:r>
        <w:rPr>
          <w:rFonts w:ascii="Times New Roman" w:hAnsi="Times New Roman" w:cs="Times New Roman"/>
          <w:sz w:val="24"/>
          <w:szCs w:val="24"/>
          <w:lang w:val="pt-BR"/>
        </w:rPr>
        <w:t>î</w:t>
      </w:r>
      <w:r w:rsidR="00A81E3A" w:rsidRPr="00185E39">
        <w:rPr>
          <w:rFonts w:ascii="Times New Roman" w:hAnsi="Times New Roman" w:cs="Times New Roman"/>
          <w:sz w:val="24"/>
          <w:szCs w:val="24"/>
          <w:lang w:val="pt-BR"/>
        </w:rPr>
        <w:t xml:space="preserve">n care </w:t>
      </w:r>
      <w:r>
        <w:rPr>
          <w:rFonts w:ascii="Times New Roman" w:hAnsi="Times New Roman" w:cs="Times New Roman"/>
          <w:sz w:val="24"/>
          <w:szCs w:val="24"/>
          <w:lang w:val="pt-BR"/>
        </w:rPr>
        <w:t>î</w:t>
      </w:r>
      <w:r w:rsidR="00A81E3A" w:rsidRPr="00185E39">
        <w:rPr>
          <w:rFonts w:ascii="Times New Roman" w:hAnsi="Times New Roman" w:cs="Times New Roman"/>
          <w:sz w:val="24"/>
          <w:szCs w:val="24"/>
          <w:lang w:val="pt-BR"/>
        </w:rPr>
        <w:t xml:space="preserve">n </w:t>
      </w:r>
      <w:r>
        <w:rPr>
          <w:rFonts w:ascii="Times New Roman" w:hAnsi="Times New Roman" w:cs="Times New Roman"/>
          <w:sz w:val="24"/>
          <w:szCs w:val="24"/>
          <w:lang w:val="pt-BR"/>
        </w:rPr>
        <w:t>ț</w:t>
      </w:r>
      <w:r w:rsidR="00A81E3A" w:rsidRPr="00185E39">
        <w:rPr>
          <w:rFonts w:ascii="Times New Roman" w:hAnsi="Times New Roman" w:cs="Times New Roman"/>
          <w:sz w:val="24"/>
          <w:szCs w:val="24"/>
          <w:lang w:val="pt-BR"/>
        </w:rPr>
        <w:t xml:space="preserve">ara de origine sau </w:t>
      </w:r>
      <w:r>
        <w:rPr>
          <w:rFonts w:ascii="Times New Roman" w:hAnsi="Times New Roman" w:cs="Times New Roman"/>
          <w:sz w:val="24"/>
          <w:szCs w:val="24"/>
          <w:lang w:val="pt-BR"/>
        </w:rPr>
        <w:t>î</w:t>
      </w:r>
      <w:r w:rsidR="00A81E3A" w:rsidRPr="00185E39">
        <w:rPr>
          <w:rFonts w:ascii="Times New Roman" w:hAnsi="Times New Roman" w:cs="Times New Roman"/>
          <w:sz w:val="24"/>
          <w:szCs w:val="24"/>
          <w:lang w:val="pt-BR"/>
        </w:rPr>
        <w:t xml:space="preserve">n </w:t>
      </w:r>
      <w:r>
        <w:rPr>
          <w:rFonts w:ascii="Times New Roman" w:hAnsi="Times New Roman" w:cs="Times New Roman"/>
          <w:sz w:val="24"/>
          <w:szCs w:val="24"/>
          <w:lang w:val="pt-BR"/>
        </w:rPr>
        <w:t>ț</w:t>
      </w:r>
      <w:r w:rsidR="00A81E3A" w:rsidRPr="00185E39">
        <w:rPr>
          <w:rFonts w:ascii="Times New Roman" w:hAnsi="Times New Roman" w:cs="Times New Roman"/>
          <w:sz w:val="24"/>
          <w:szCs w:val="24"/>
          <w:lang w:val="pt-BR"/>
        </w:rPr>
        <w:t>ara in care este stabilit ofertantul/candidatul nu se emit documente de natur</w:t>
      </w:r>
      <w:r>
        <w:rPr>
          <w:rFonts w:ascii="Times New Roman" w:hAnsi="Times New Roman" w:cs="Times New Roman"/>
          <w:sz w:val="24"/>
          <w:szCs w:val="24"/>
          <w:lang w:val="pt-BR"/>
        </w:rPr>
        <w:t>ă</w:t>
      </w:r>
      <w:r w:rsidR="00A81E3A" w:rsidRPr="00185E39">
        <w:rPr>
          <w:rFonts w:ascii="Times New Roman" w:hAnsi="Times New Roman" w:cs="Times New Roman"/>
          <w:sz w:val="24"/>
          <w:szCs w:val="24"/>
          <w:lang w:val="pt-BR"/>
        </w:rPr>
        <w:t xml:space="preserve"> celor</w:t>
      </w:r>
      <w:r w:rsidR="004145A9">
        <w:rPr>
          <w:rFonts w:ascii="Times New Roman" w:hAnsi="Times New Roman" w:cs="Times New Roman"/>
          <w:sz w:val="24"/>
          <w:szCs w:val="24"/>
          <w:lang w:val="pt-BR"/>
        </w:rPr>
        <w:t xml:space="preserve"> </w:t>
      </w:r>
      <w:r w:rsidR="00A81E3A" w:rsidRPr="00185E39">
        <w:rPr>
          <w:rFonts w:ascii="Times New Roman" w:hAnsi="Times New Roman" w:cs="Times New Roman"/>
          <w:sz w:val="24"/>
          <w:szCs w:val="24"/>
          <w:lang w:val="pt-BR"/>
        </w:rPr>
        <w:t>prevăzute sau respectivele documente nu vizeaza toate situa</w:t>
      </w:r>
      <w:r>
        <w:rPr>
          <w:rFonts w:ascii="Times New Roman" w:hAnsi="Times New Roman" w:cs="Times New Roman"/>
          <w:sz w:val="24"/>
          <w:szCs w:val="24"/>
          <w:lang w:val="pt-BR"/>
        </w:rPr>
        <w:t>ț</w:t>
      </w:r>
      <w:r w:rsidR="00A81E3A" w:rsidRPr="00185E39">
        <w:rPr>
          <w:rFonts w:ascii="Times New Roman" w:hAnsi="Times New Roman" w:cs="Times New Roman"/>
          <w:sz w:val="24"/>
          <w:szCs w:val="24"/>
          <w:lang w:val="pt-BR"/>
        </w:rPr>
        <w:t>iile prevăzute la art. 177, 178 şi 180, Persoanele juridice straine pot</w:t>
      </w:r>
      <w:r w:rsidR="004145A9">
        <w:rPr>
          <w:rFonts w:ascii="Times New Roman" w:hAnsi="Times New Roman" w:cs="Times New Roman"/>
          <w:sz w:val="24"/>
          <w:szCs w:val="24"/>
          <w:lang w:val="pt-BR"/>
        </w:rPr>
        <w:t xml:space="preserve"> </w:t>
      </w:r>
      <w:r w:rsidR="00A81E3A" w:rsidRPr="00185E39">
        <w:rPr>
          <w:rFonts w:ascii="Times New Roman" w:hAnsi="Times New Roman" w:cs="Times New Roman"/>
          <w:sz w:val="24"/>
          <w:szCs w:val="24"/>
          <w:lang w:val="pt-BR"/>
        </w:rPr>
        <w:t>prezenta o declara</w:t>
      </w:r>
      <w:r>
        <w:rPr>
          <w:rFonts w:ascii="Times New Roman" w:hAnsi="Times New Roman" w:cs="Times New Roman"/>
          <w:sz w:val="24"/>
          <w:szCs w:val="24"/>
          <w:lang w:val="pt-BR"/>
        </w:rPr>
        <w:t>ț</w:t>
      </w:r>
      <w:r w:rsidR="00A81E3A" w:rsidRPr="00185E39">
        <w:rPr>
          <w:rFonts w:ascii="Times New Roman" w:hAnsi="Times New Roman" w:cs="Times New Roman"/>
          <w:sz w:val="24"/>
          <w:szCs w:val="24"/>
          <w:lang w:val="pt-BR"/>
        </w:rPr>
        <w:t>ie pe propria răspundere sau, daca in tara respectiva nu exista prevederi legale referitoare la declara</w:t>
      </w:r>
      <w:r>
        <w:rPr>
          <w:rFonts w:ascii="Times New Roman" w:hAnsi="Times New Roman" w:cs="Times New Roman"/>
          <w:sz w:val="24"/>
          <w:szCs w:val="24"/>
          <w:lang w:val="pt-BR"/>
        </w:rPr>
        <w:t>ț</w:t>
      </w:r>
      <w:r w:rsidR="00A81E3A" w:rsidRPr="00185E39">
        <w:rPr>
          <w:rFonts w:ascii="Times New Roman" w:hAnsi="Times New Roman" w:cs="Times New Roman"/>
          <w:sz w:val="24"/>
          <w:szCs w:val="24"/>
          <w:lang w:val="pt-BR"/>
        </w:rPr>
        <w:t>ia pe</w:t>
      </w:r>
    </w:p>
    <w:p w14:paraId="064C3E63" w14:textId="0B1E2062" w:rsidR="00A81E3A" w:rsidRPr="004145A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propria raspundere, o declara</w:t>
      </w:r>
      <w:r w:rsidR="006B5991">
        <w:rPr>
          <w:rFonts w:ascii="Times New Roman" w:hAnsi="Times New Roman" w:cs="Times New Roman"/>
          <w:sz w:val="24"/>
          <w:szCs w:val="24"/>
          <w:lang w:val="pt-BR"/>
        </w:rPr>
        <w:t>ț</w:t>
      </w:r>
      <w:r w:rsidRPr="00185E39">
        <w:rPr>
          <w:rFonts w:ascii="Times New Roman" w:hAnsi="Times New Roman" w:cs="Times New Roman"/>
          <w:sz w:val="24"/>
          <w:szCs w:val="24"/>
          <w:lang w:val="pt-BR"/>
        </w:rPr>
        <w:t>ie autentic</w:t>
      </w:r>
      <w:r w:rsidR="006B5991">
        <w:rPr>
          <w:rFonts w:ascii="Times New Roman" w:hAnsi="Times New Roman" w:cs="Times New Roman"/>
          <w:sz w:val="24"/>
          <w:szCs w:val="24"/>
          <w:lang w:val="pt-BR"/>
        </w:rPr>
        <w:t>ă</w:t>
      </w:r>
      <w:r w:rsidRPr="00185E39">
        <w:rPr>
          <w:rFonts w:ascii="Times New Roman" w:hAnsi="Times New Roman" w:cs="Times New Roman"/>
          <w:sz w:val="24"/>
          <w:szCs w:val="24"/>
          <w:lang w:val="pt-BR"/>
        </w:rPr>
        <w:t xml:space="preserve"> dat</w:t>
      </w:r>
      <w:r w:rsidR="006B5991">
        <w:rPr>
          <w:rFonts w:ascii="Times New Roman" w:hAnsi="Times New Roman" w:cs="Times New Roman"/>
          <w:sz w:val="24"/>
          <w:szCs w:val="24"/>
          <w:lang w:val="pt-BR"/>
        </w:rPr>
        <w:t>ă</w:t>
      </w:r>
      <w:r w:rsidRPr="00185E39">
        <w:rPr>
          <w:rFonts w:ascii="Times New Roman" w:hAnsi="Times New Roman" w:cs="Times New Roman"/>
          <w:sz w:val="24"/>
          <w:szCs w:val="24"/>
          <w:lang w:val="pt-BR"/>
        </w:rPr>
        <w:t xml:space="preserve"> </w:t>
      </w:r>
      <w:r w:rsidR="006B5991">
        <w:rPr>
          <w:rFonts w:ascii="Times New Roman" w:hAnsi="Times New Roman" w:cs="Times New Roman"/>
          <w:sz w:val="24"/>
          <w:szCs w:val="24"/>
          <w:lang w:val="pt-BR"/>
        </w:rPr>
        <w:t>î</w:t>
      </w:r>
      <w:r w:rsidRPr="00185E39">
        <w:rPr>
          <w:rFonts w:ascii="Times New Roman" w:hAnsi="Times New Roman" w:cs="Times New Roman"/>
          <w:sz w:val="24"/>
          <w:szCs w:val="24"/>
          <w:lang w:val="pt-BR"/>
        </w:rPr>
        <w:t>n fa</w:t>
      </w:r>
      <w:r w:rsidR="006B5991">
        <w:rPr>
          <w:rFonts w:ascii="Times New Roman" w:hAnsi="Times New Roman" w:cs="Times New Roman"/>
          <w:sz w:val="24"/>
          <w:szCs w:val="24"/>
          <w:lang w:val="pt-BR"/>
        </w:rPr>
        <w:t>ț</w:t>
      </w:r>
      <w:r w:rsidRPr="00185E39">
        <w:rPr>
          <w:rFonts w:ascii="Times New Roman" w:hAnsi="Times New Roman" w:cs="Times New Roman"/>
          <w:sz w:val="24"/>
          <w:szCs w:val="24"/>
          <w:lang w:val="pt-BR"/>
        </w:rPr>
        <w:t>a unui notar, a unei autoritati administrative sau judiciare sau a unei asociatii</w:t>
      </w:r>
      <w:r w:rsidR="004145A9">
        <w:rPr>
          <w:rFonts w:ascii="Times New Roman" w:hAnsi="Times New Roman" w:cs="Times New Roman"/>
          <w:sz w:val="24"/>
          <w:szCs w:val="24"/>
          <w:lang w:val="pt-BR"/>
        </w:rPr>
        <w:t xml:space="preserve"> </w:t>
      </w:r>
      <w:r w:rsidRPr="004145A9">
        <w:rPr>
          <w:rFonts w:ascii="Times New Roman" w:hAnsi="Times New Roman" w:cs="Times New Roman"/>
          <w:sz w:val="24"/>
          <w:szCs w:val="24"/>
          <w:lang w:val="pt-BR"/>
        </w:rPr>
        <w:t>profesionale care are competente in acest sens.</w:t>
      </w:r>
    </w:p>
    <w:p w14:paraId="058D90F4" w14:textId="6D3C02CA"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Formularele si/sau documentele solicitate mai sus, vor fi prezentate de ofertantul clasat pe primul loc, de fiecare membru al</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asocierii (in cazul unei asocieri), si, daca e cazul, de catre subcontractant.</w:t>
      </w:r>
    </w:p>
    <w:p w14:paraId="22FE9E4F" w14:textId="77777777" w:rsidR="00A81E3A" w:rsidRPr="00185E39" w:rsidRDefault="00A81E3A" w:rsidP="00185E39">
      <w:pPr>
        <w:spacing w:after="0" w:line="360" w:lineRule="auto"/>
        <w:jc w:val="both"/>
        <w:rPr>
          <w:rFonts w:ascii="Times New Roman" w:hAnsi="Times New Roman" w:cs="Times New Roman"/>
          <w:sz w:val="24"/>
          <w:szCs w:val="24"/>
        </w:rPr>
      </w:pPr>
      <w:proofErr w:type="spellStart"/>
      <w:r w:rsidRPr="00185E39">
        <w:rPr>
          <w:rFonts w:ascii="Times New Roman" w:hAnsi="Times New Roman" w:cs="Times New Roman"/>
          <w:sz w:val="24"/>
          <w:szCs w:val="24"/>
        </w:rPr>
        <w:t>Cerinţa</w:t>
      </w:r>
      <w:proofErr w:type="spellEnd"/>
      <w:r w:rsidRPr="00185E39">
        <w:rPr>
          <w:rFonts w:ascii="Times New Roman" w:hAnsi="Times New Roman" w:cs="Times New Roman"/>
          <w:sz w:val="24"/>
          <w:szCs w:val="24"/>
        </w:rPr>
        <w:t xml:space="preserve"> 2: </w:t>
      </w:r>
      <w:proofErr w:type="spellStart"/>
      <w:r w:rsidRPr="00185E39">
        <w:rPr>
          <w:rFonts w:ascii="Times New Roman" w:hAnsi="Times New Roman" w:cs="Times New Roman"/>
          <w:sz w:val="24"/>
          <w:szCs w:val="24"/>
        </w:rPr>
        <w:t>Neîncadrarea</w:t>
      </w:r>
      <w:proofErr w:type="spellEnd"/>
      <w:r w:rsidRPr="00185E39">
        <w:rPr>
          <w:rFonts w:ascii="Times New Roman" w:hAnsi="Times New Roman" w:cs="Times New Roman"/>
          <w:sz w:val="24"/>
          <w:szCs w:val="24"/>
        </w:rPr>
        <w:t xml:space="preserve"> in </w:t>
      </w:r>
      <w:proofErr w:type="spellStart"/>
      <w:r w:rsidRPr="00185E39">
        <w:rPr>
          <w:rFonts w:ascii="Times New Roman" w:hAnsi="Times New Roman" w:cs="Times New Roman"/>
          <w:sz w:val="24"/>
          <w:szCs w:val="24"/>
        </w:rPr>
        <w:t>situaţiile</w:t>
      </w:r>
      <w:proofErr w:type="spellEnd"/>
      <w:r w:rsidRPr="00185E39">
        <w:rPr>
          <w:rFonts w:ascii="Times New Roman" w:hAnsi="Times New Roman" w:cs="Times New Roman"/>
          <w:sz w:val="24"/>
          <w:szCs w:val="24"/>
        </w:rPr>
        <w:t xml:space="preserve"> </w:t>
      </w:r>
      <w:proofErr w:type="spellStart"/>
      <w:r w:rsidRPr="00185E39">
        <w:rPr>
          <w:rFonts w:ascii="Times New Roman" w:hAnsi="Times New Roman" w:cs="Times New Roman"/>
          <w:sz w:val="24"/>
          <w:szCs w:val="24"/>
        </w:rPr>
        <w:t>prevăzute</w:t>
      </w:r>
      <w:proofErr w:type="spellEnd"/>
      <w:r w:rsidRPr="00185E39">
        <w:rPr>
          <w:rFonts w:ascii="Times New Roman" w:hAnsi="Times New Roman" w:cs="Times New Roman"/>
          <w:sz w:val="24"/>
          <w:szCs w:val="24"/>
        </w:rPr>
        <w:t xml:space="preserve"> la art. 72 </w:t>
      </w:r>
      <w:proofErr w:type="spellStart"/>
      <w:r w:rsidRPr="00185E39">
        <w:rPr>
          <w:rFonts w:ascii="Times New Roman" w:hAnsi="Times New Roman" w:cs="Times New Roman"/>
          <w:sz w:val="24"/>
          <w:szCs w:val="24"/>
        </w:rPr>
        <w:t>si</w:t>
      </w:r>
      <w:proofErr w:type="spellEnd"/>
      <w:r w:rsidRPr="00185E39">
        <w:rPr>
          <w:rFonts w:ascii="Times New Roman" w:hAnsi="Times New Roman" w:cs="Times New Roman"/>
          <w:sz w:val="24"/>
          <w:szCs w:val="24"/>
        </w:rPr>
        <w:t xml:space="preserve"> 73 din </w:t>
      </w:r>
      <w:proofErr w:type="spellStart"/>
      <w:r w:rsidRPr="00185E39">
        <w:rPr>
          <w:rFonts w:ascii="Times New Roman" w:hAnsi="Times New Roman" w:cs="Times New Roman"/>
          <w:sz w:val="24"/>
          <w:szCs w:val="24"/>
        </w:rPr>
        <w:t>Legea</w:t>
      </w:r>
      <w:proofErr w:type="spellEnd"/>
      <w:r w:rsidRPr="00185E39">
        <w:rPr>
          <w:rFonts w:ascii="Times New Roman" w:hAnsi="Times New Roman" w:cs="Times New Roman"/>
          <w:sz w:val="24"/>
          <w:szCs w:val="24"/>
        </w:rPr>
        <w:t xml:space="preserve"> nr. 99/2016</w:t>
      </w:r>
    </w:p>
    <w:p w14:paraId="70DB3F8E" w14:textId="5BE2349C" w:rsidR="00A81E3A" w:rsidRPr="006B5991" w:rsidRDefault="00A81E3A" w:rsidP="00185E39">
      <w:pPr>
        <w:spacing w:after="0" w:line="360" w:lineRule="auto"/>
        <w:jc w:val="both"/>
        <w:rPr>
          <w:rFonts w:ascii="Times New Roman" w:hAnsi="Times New Roman" w:cs="Times New Roman"/>
          <w:sz w:val="24"/>
          <w:szCs w:val="24"/>
        </w:rPr>
      </w:pPr>
      <w:proofErr w:type="spellStart"/>
      <w:r w:rsidRPr="006B5991">
        <w:rPr>
          <w:rFonts w:ascii="Times New Roman" w:hAnsi="Times New Roman" w:cs="Times New Roman"/>
          <w:sz w:val="24"/>
          <w:szCs w:val="24"/>
        </w:rPr>
        <w:t>Ofertantii</w:t>
      </w:r>
      <w:proofErr w:type="spellEnd"/>
      <w:r w:rsidRPr="006B5991">
        <w:rPr>
          <w:rFonts w:ascii="Times New Roman" w:hAnsi="Times New Roman" w:cs="Times New Roman"/>
          <w:sz w:val="24"/>
          <w:szCs w:val="24"/>
        </w:rPr>
        <w:t xml:space="preserve">, in </w:t>
      </w:r>
      <w:proofErr w:type="spellStart"/>
      <w:r w:rsidRPr="006B5991">
        <w:rPr>
          <w:rFonts w:ascii="Times New Roman" w:hAnsi="Times New Roman" w:cs="Times New Roman"/>
          <w:sz w:val="24"/>
          <w:szCs w:val="24"/>
        </w:rPr>
        <w:t>nume</w:t>
      </w:r>
      <w:proofErr w:type="spellEnd"/>
      <w:r w:rsidRPr="006B5991">
        <w:rPr>
          <w:rFonts w:ascii="Times New Roman" w:hAnsi="Times New Roman" w:cs="Times New Roman"/>
          <w:sz w:val="24"/>
          <w:szCs w:val="24"/>
        </w:rPr>
        <w:t xml:space="preserve"> </w:t>
      </w:r>
      <w:proofErr w:type="spellStart"/>
      <w:r w:rsidRPr="006B5991">
        <w:rPr>
          <w:rFonts w:ascii="Times New Roman" w:hAnsi="Times New Roman" w:cs="Times New Roman"/>
          <w:sz w:val="24"/>
          <w:szCs w:val="24"/>
        </w:rPr>
        <w:t>propriu</w:t>
      </w:r>
      <w:proofErr w:type="spellEnd"/>
      <w:r w:rsidRPr="006B5991">
        <w:rPr>
          <w:rFonts w:ascii="Times New Roman" w:hAnsi="Times New Roman" w:cs="Times New Roman"/>
          <w:sz w:val="24"/>
          <w:szCs w:val="24"/>
        </w:rPr>
        <w:t xml:space="preserve"> </w:t>
      </w:r>
      <w:proofErr w:type="spellStart"/>
      <w:r w:rsidRPr="006B5991">
        <w:rPr>
          <w:rFonts w:ascii="Times New Roman" w:hAnsi="Times New Roman" w:cs="Times New Roman"/>
          <w:sz w:val="24"/>
          <w:szCs w:val="24"/>
        </w:rPr>
        <w:t>sau</w:t>
      </w:r>
      <w:proofErr w:type="spellEnd"/>
      <w:r w:rsidRPr="006B5991">
        <w:rPr>
          <w:rFonts w:ascii="Times New Roman" w:hAnsi="Times New Roman" w:cs="Times New Roman"/>
          <w:sz w:val="24"/>
          <w:szCs w:val="24"/>
        </w:rPr>
        <w:t xml:space="preserve"> in </w:t>
      </w:r>
      <w:proofErr w:type="spellStart"/>
      <w:r w:rsidRPr="006B5991">
        <w:rPr>
          <w:rFonts w:ascii="Times New Roman" w:hAnsi="Times New Roman" w:cs="Times New Roman"/>
          <w:sz w:val="24"/>
          <w:szCs w:val="24"/>
        </w:rPr>
        <w:t>asociere</w:t>
      </w:r>
      <w:proofErr w:type="spellEnd"/>
      <w:r w:rsidRPr="006B5991">
        <w:rPr>
          <w:rFonts w:ascii="Times New Roman" w:hAnsi="Times New Roman" w:cs="Times New Roman"/>
          <w:sz w:val="24"/>
          <w:szCs w:val="24"/>
        </w:rPr>
        <w:t xml:space="preserve">, </w:t>
      </w:r>
      <w:proofErr w:type="spellStart"/>
      <w:r w:rsidRPr="006B5991">
        <w:rPr>
          <w:rFonts w:ascii="Times New Roman" w:hAnsi="Times New Roman" w:cs="Times New Roman"/>
          <w:sz w:val="24"/>
          <w:szCs w:val="24"/>
        </w:rPr>
        <w:t>terti</w:t>
      </w:r>
      <w:proofErr w:type="spellEnd"/>
      <w:r w:rsidRPr="006B5991">
        <w:rPr>
          <w:rFonts w:ascii="Times New Roman" w:hAnsi="Times New Roman" w:cs="Times New Roman"/>
          <w:sz w:val="24"/>
          <w:szCs w:val="24"/>
        </w:rPr>
        <w:t xml:space="preserve"> </w:t>
      </w:r>
      <w:proofErr w:type="spellStart"/>
      <w:r w:rsidRPr="006B5991">
        <w:rPr>
          <w:rFonts w:ascii="Times New Roman" w:hAnsi="Times New Roman" w:cs="Times New Roman"/>
          <w:sz w:val="24"/>
          <w:szCs w:val="24"/>
        </w:rPr>
        <w:t>sustinatori</w:t>
      </w:r>
      <w:proofErr w:type="spellEnd"/>
      <w:r w:rsidRPr="006B5991">
        <w:rPr>
          <w:rFonts w:ascii="Times New Roman" w:hAnsi="Times New Roman" w:cs="Times New Roman"/>
          <w:sz w:val="24"/>
          <w:szCs w:val="24"/>
        </w:rPr>
        <w:t xml:space="preserve"> </w:t>
      </w:r>
      <w:proofErr w:type="spellStart"/>
      <w:r w:rsidRPr="006B5991">
        <w:rPr>
          <w:rFonts w:ascii="Times New Roman" w:hAnsi="Times New Roman" w:cs="Times New Roman"/>
          <w:sz w:val="24"/>
          <w:szCs w:val="24"/>
        </w:rPr>
        <w:t>si</w:t>
      </w:r>
      <w:proofErr w:type="spellEnd"/>
      <w:r w:rsidRPr="006B5991">
        <w:rPr>
          <w:rFonts w:ascii="Times New Roman" w:hAnsi="Times New Roman" w:cs="Times New Roman"/>
          <w:sz w:val="24"/>
          <w:szCs w:val="24"/>
        </w:rPr>
        <w:t xml:space="preserve"> </w:t>
      </w:r>
      <w:proofErr w:type="spellStart"/>
      <w:r w:rsidRPr="006B5991">
        <w:rPr>
          <w:rFonts w:ascii="Times New Roman" w:hAnsi="Times New Roman" w:cs="Times New Roman"/>
          <w:sz w:val="24"/>
          <w:szCs w:val="24"/>
        </w:rPr>
        <w:t>subcontractantii</w:t>
      </w:r>
      <w:proofErr w:type="spellEnd"/>
      <w:r w:rsidRPr="006B5991">
        <w:rPr>
          <w:rFonts w:ascii="Times New Roman" w:hAnsi="Times New Roman" w:cs="Times New Roman"/>
          <w:sz w:val="24"/>
          <w:szCs w:val="24"/>
        </w:rPr>
        <w:t xml:space="preserve"> nu </w:t>
      </w:r>
      <w:proofErr w:type="spellStart"/>
      <w:r w:rsidRPr="006B5991">
        <w:rPr>
          <w:rFonts w:ascii="Times New Roman" w:hAnsi="Times New Roman" w:cs="Times New Roman"/>
          <w:sz w:val="24"/>
          <w:szCs w:val="24"/>
        </w:rPr>
        <w:t>trebuie</w:t>
      </w:r>
      <w:proofErr w:type="spellEnd"/>
      <w:r w:rsidRPr="006B5991">
        <w:rPr>
          <w:rFonts w:ascii="Times New Roman" w:hAnsi="Times New Roman" w:cs="Times New Roman"/>
          <w:sz w:val="24"/>
          <w:szCs w:val="24"/>
        </w:rPr>
        <w:t xml:space="preserve"> </w:t>
      </w:r>
      <w:proofErr w:type="spellStart"/>
      <w:r w:rsidRPr="006B5991">
        <w:rPr>
          <w:rFonts w:ascii="Times New Roman" w:hAnsi="Times New Roman" w:cs="Times New Roman"/>
          <w:sz w:val="24"/>
          <w:szCs w:val="24"/>
        </w:rPr>
        <w:t>sa</w:t>
      </w:r>
      <w:proofErr w:type="spellEnd"/>
      <w:r w:rsidRPr="006B5991">
        <w:rPr>
          <w:rFonts w:ascii="Times New Roman" w:hAnsi="Times New Roman" w:cs="Times New Roman"/>
          <w:sz w:val="24"/>
          <w:szCs w:val="24"/>
        </w:rPr>
        <w:t xml:space="preserve"> se </w:t>
      </w:r>
      <w:proofErr w:type="spellStart"/>
      <w:r w:rsidRPr="006B5991">
        <w:rPr>
          <w:rFonts w:ascii="Times New Roman" w:hAnsi="Times New Roman" w:cs="Times New Roman"/>
          <w:sz w:val="24"/>
          <w:szCs w:val="24"/>
        </w:rPr>
        <w:t>regaseasaca</w:t>
      </w:r>
      <w:proofErr w:type="spellEnd"/>
      <w:r w:rsidRPr="006B5991">
        <w:rPr>
          <w:rFonts w:ascii="Times New Roman" w:hAnsi="Times New Roman" w:cs="Times New Roman"/>
          <w:sz w:val="24"/>
          <w:szCs w:val="24"/>
        </w:rPr>
        <w:t xml:space="preserve"> in </w:t>
      </w:r>
      <w:proofErr w:type="spellStart"/>
      <w:r w:rsidRPr="006B5991">
        <w:rPr>
          <w:rFonts w:ascii="Times New Roman" w:hAnsi="Times New Roman" w:cs="Times New Roman"/>
          <w:sz w:val="24"/>
          <w:szCs w:val="24"/>
        </w:rPr>
        <w:t>situatiile</w:t>
      </w:r>
      <w:proofErr w:type="spellEnd"/>
      <w:r w:rsidRPr="006B5991">
        <w:rPr>
          <w:rFonts w:ascii="Times New Roman" w:hAnsi="Times New Roman" w:cs="Times New Roman"/>
          <w:sz w:val="24"/>
          <w:szCs w:val="24"/>
        </w:rPr>
        <w:t xml:space="preserve"> de conflict</w:t>
      </w:r>
      <w:r w:rsidR="004145A9" w:rsidRPr="006B5991">
        <w:rPr>
          <w:rFonts w:ascii="Times New Roman" w:hAnsi="Times New Roman" w:cs="Times New Roman"/>
          <w:sz w:val="24"/>
          <w:szCs w:val="24"/>
        </w:rPr>
        <w:t xml:space="preserve"> </w:t>
      </w:r>
      <w:r w:rsidRPr="006B5991">
        <w:rPr>
          <w:rFonts w:ascii="Times New Roman" w:hAnsi="Times New Roman" w:cs="Times New Roman"/>
          <w:sz w:val="24"/>
          <w:szCs w:val="24"/>
        </w:rPr>
        <w:t xml:space="preserve">de </w:t>
      </w:r>
      <w:proofErr w:type="spellStart"/>
      <w:r w:rsidRPr="006B5991">
        <w:rPr>
          <w:rFonts w:ascii="Times New Roman" w:hAnsi="Times New Roman" w:cs="Times New Roman"/>
          <w:sz w:val="24"/>
          <w:szCs w:val="24"/>
        </w:rPr>
        <w:t>interese</w:t>
      </w:r>
      <w:proofErr w:type="spellEnd"/>
      <w:r w:rsidRPr="006B5991">
        <w:rPr>
          <w:rFonts w:ascii="Times New Roman" w:hAnsi="Times New Roman" w:cs="Times New Roman"/>
          <w:sz w:val="24"/>
          <w:szCs w:val="24"/>
        </w:rPr>
        <w:t xml:space="preserve"> </w:t>
      </w:r>
      <w:proofErr w:type="spellStart"/>
      <w:r w:rsidRPr="006B5991">
        <w:rPr>
          <w:rFonts w:ascii="Times New Roman" w:hAnsi="Times New Roman" w:cs="Times New Roman"/>
          <w:sz w:val="24"/>
          <w:szCs w:val="24"/>
        </w:rPr>
        <w:t>prevazute</w:t>
      </w:r>
      <w:proofErr w:type="spellEnd"/>
      <w:r w:rsidRPr="006B5991">
        <w:rPr>
          <w:rFonts w:ascii="Times New Roman" w:hAnsi="Times New Roman" w:cs="Times New Roman"/>
          <w:sz w:val="24"/>
          <w:szCs w:val="24"/>
        </w:rPr>
        <w:t xml:space="preserve"> la art. 72 </w:t>
      </w:r>
      <w:proofErr w:type="spellStart"/>
      <w:r w:rsidRPr="006B5991">
        <w:rPr>
          <w:rFonts w:ascii="Times New Roman" w:hAnsi="Times New Roman" w:cs="Times New Roman"/>
          <w:sz w:val="24"/>
          <w:szCs w:val="24"/>
        </w:rPr>
        <w:t>si</w:t>
      </w:r>
      <w:proofErr w:type="spellEnd"/>
      <w:r w:rsidRPr="006B5991">
        <w:rPr>
          <w:rFonts w:ascii="Times New Roman" w:hAnsi="Times New Roman" w:cs="Times New Roman"/>
          <w:sz w:val="24"/>
          <w:szCs w:val="24"/>
        </w:rPr>
        <w:t xml:space="preserve"> 73 din </w:t>
      </w:r>
      <w:proofErr w:type="spellStart"/>
      <w:r w:rsidRPr="006B5991">
        <w:rPr>
          <w:rFonts w:ascii="Times New Roman" w:hAnsi="Times New Roman" w:cs="Times New Roman"/>
          <w:sz w:val="24"/>
          <w:szCs w:val="24"/>
        </w:rPr>
        <w:t>Legea</w:t>
      </w:r>
      <w:proofErr w:type="spellEnd"/>
      <w:r w:rsidRPr="006B5991">
        <w:rPr>
          <w:rFonts w:ascii="Times New Roman" w:hAnsi="Times New Roman" w:cs="Times New Roman"/>
          <w:sz w:val="24"/>
          <w:szCs w:val="24"/>
        </w:rPr>
        <w:t xml:space="preserve"> nr.99/2016 </w:t>
      </w:r>
      <w:proofErr w:type="spellStart"/>
      <w:r w:rsidRPr="006B5991">
        <w:rPr>
          <w:rFonts w:ascii="Times New Roman" w:hAnsi="Times New Roman" w:cs="Times New Roman"/>
          <w:sz w:val="24"/>
          <w:szCs w:val="24"/>
        </w:rPr>
        <w:t>privind</w:t>
      </w:r>
      <w:proofErr w:type="spellEnd"/>
      <w:r w:rsidRPr="006B5991">
        <w:rPr>
          <w:rFonts w:ascii="Times New Roman" w:hAnsi="Times New Roman" w:cs="Times New Roman"/>
          <w:sz w:val="24"/>
          <w:szCs w:val="24"/>
        </w:rPr>
        <w:t xml:space="preserve"> </w:t>
      </w:r>
      <w:proofErr w:type="spellStart"/>
      <w:r w:rsidRPr="006B5991">
        <w:rPr>
          <w:rFonts w:ascii="Times New Roman" w:hAnsi="Times New Roman" w:cs="Times New Roman"/>
          <w:sz w:val="24"/>
          <w:szCs w:val="24"/>
        </w:rPr>
        <w:t>achizitiile</w:t>
      </w:r>
      <w:proofErr w:type="spellEnd"/>
      <w:r w:rsidRPr="006B5991">
        <w:rPr>
          <w:rFonts w:ascii="Times New Roman" w:hAnsi="Times New Roman" w:cs="Times New Roman"/>
          <w:sz w:val="24"/>
          <w:szCs w:val="24"/>
        </w:rPr>
        <w:t xml:space="preserve"> </w:t>
      </w:r>
      <w:proofErr w:type="spellStart"/>
      <w:r w:rsidRPr="006B5991">
        <w:rPr>
          <w:rFonts w:ascii="Times New Roman" w:hAnsi="Times New Roman" w:cs="Times New Roman"/>
          <w:sz w:val="24"/>
          <w:szCs w:val="24"/>
        </w:rPr>
        <w:t>sectoriale</w:t>
      </w:r>
      <w:proofErr w:type="spellEnd"/>
      <w:r w:rsidRPr="006B5991">
        <w:rPr>
          <w:rFonts w:ascii="Times New Roman" w:hAnsi="Times New Roman" w:cs="Times New Roman"/>
          <w:sz w:val="24"/>
          <w:szCs w:val="24"/>
        </w:rPr>
        <w:t xml:space="preserve">, </w:t>
      </w:r>
      <w:proofErr w:type="spellStart"/>
      <w:r w:rsidRPr="006B5991">
        <w:rPr>
          <w:rFonts w:ascii="Times New Roman" w:hAnsi="Times New Roman" w:cs="Times New Roman"/>
          <w:sz w:val="24"/>
          <w:szCs w:val="24"/>
        </w:rPr>
        <w:t>actualizat</w:t>
      </w:r>
      <w:r w:rsidR="006B5991" w:rsidRPr="006B5991">
        <w:rPr>
          <w:rFonts w:ascii="Times New Roman" w:hAnsi="Times New Roman" w:cs="Times New Roman"/>
          <w:sz w:val="24"/>
          <w:szCs w:val="24"/>
        </w:rPr>
        <w:t>ă</w:t>
      </w:r>
      <w:proofErr w:type="spellEnd"/>
      <w:r w:rsidRPr="006B5991">
        <w:rPr>
          <w:rFonts w:ascii="Times New Roman" w:hAnsi="Times New Roman" w:cs="Times New Roman"/>
          <w:sz w:val="24"/>
          <w:szCs w:val="24"/>
        </w:rPr>
        <w:t>.</w:t>
      </w:r>
    </w:p>
    <w:p w14:paraId="2DA3F42F" w14:textId="36B57F6F" w:rsidR="00A81E3A" w:rsidRPr="004145A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Modalitatea prin care poate fi demonstrata indeplinirea cerintei: Se va prezenta DUO completat de ofertant, şi subcontractant,</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după caz, cu informaţii relevante, conform art. 202-204 din Legea nr. 99/2016 actualizata, Alături de DUO, Ofertantul</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unic/Ofertantul asociat/ Subcontractantul/ va prezenta Formularul - Declarație privind neîncadrarea în situaţiile similare celor</w:t>
      </w:r>
      <w:r w:rsidR="004145A9">
        <w:rPr>
          <w:rFonts w:ascii="Times New Roman" w:hAnsi="Times New Roman" w:cs="Times New Roman"/>
          <w:sz w:val="24"/>
          <w:szCs w:val="24"/>
          <w:lang w:val="pt-BR"/>
        </w:rPr>
        <w:t xml:space="preserve"> </w:t>
      </w:r>
      <w:r w:rsidRPr="004145A9">
        <w:rPr>
          <w:rFonts w:ascii="Times New Roman" w:hAnsi="Times New Roman" w:cs="Times New Roman"/>
          <w:sz w:val="24"/>
          <w:szCs w:val="24"/>
          <w:lang w:val="pt-BR"/>
        </w:rPr>
        <w:t>prevăzute la art. 72 și 73 din Legea nr. 99/2016.</w:t>
      </w:r>
    </w:p>
    <w:p w14:paraId="4EEA2FAB" w14:textId="06500425"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Persoanele cu functii de decizie din cadrul Achizitorului in ceea ce priveste organizarea, derularea si finalizarea procedurii de</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atribuire sunt urmatoarele:</w:t>
      </w:r>
    </w:p>
    <w:p w14:paraId="093381E0" w14:textId="483AB979"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1</w:t>
      </w:r>
      <w:r w:rsidR="006B5991">
        <w:rPr>
          <w:rFonts w:ascii="Times New Roman" w:hAnsi="Times New Roman" w:cs="Times New Roman"/>
          <w:sz w:val="24"/>
          <w:szCs w:val="24"/>
          <w:lang w:val="pt-BR"/>
        </w:rPr>
        <w:t xml:space="preserve">. </w:t>
      </w:r>
      <w:r w:rsidR="006B5991" w:rsidRPr="006B5991">
        <w:rPr>
          <w:lang w:val="pt-BR"/>
        </w:rPr>
        <w:t xml:space="preserve"> </w:t>
      </w:r>
      <w:r w:rsidR="006B5991" w:rsidRPr="006B5991">
        <w:rPr>
          <w:rFonts w:ascii="Times New Roman" w:hAnsi="Times New Roman" w:cs="Times New Roman"/>
          <w:sz w:val="24"/>
          <w:szCs w:val="24"/>
          <w:lang w:val="pt-BR"/>
        </w:rPr>
        <w:t>Bostinaru Mihai</w:t>
      </w:r>
      <w:r w:rsidR="006B5991">
        <w:rPr>
          <w:rFonts w:ascii="Times New Roman" w:hAnsi="Times New Roman" w:cs="Times New Roman"/>
          <w:sz w:val="24"/>
          <w:szCs w:val="24"/>
          <w:lang w:val="pt-BR"/>
        </w:rPr>
        <w:t xml:space="preserve">      </w:t>
      </w:r>
      <w:r w:rsidR="006B5991" w:rsidRPr="006B5991">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 Administrator si Director General</w:t>
      </w:r>
    </w:p>
    <w:p w14:paraId="180A1E2F" w14:textId="6ABC4031"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2.</w:t>
      </w:r>
      <w:r w:rsidR="006B5991">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 xml:space="preserve"> </w:t>
      </w:r>
      <w:r w:rsidR="006B5991" w:rsidRPr="006B5991">
        <w:rPr>
          <w:rFonts w:ascii="Times New Roman" w:hAnsi="Times New Roman" w:cs="Times New Roman"/>
          <w:sz w:val="24"/>
          <w:szCs w:val="24"/>
          <w:lang w:val="pt-BR"/>
        </w:rPr>
        <w:t>Fliundra Sorin</w:t>
      </w:r>
      <w:r w:rsidR="006B5991">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 xml:space="preserve"> – Director </w:t>
      </w:r>
      <w:r w:rsidR="00D34EE4">
        <w:rPr>
          <w:rFonts w:ascii="Times New Roman" w:hAnsi="Times New Roman" w:cs="Times New Roman"/>
          <w:sz w:val="24"/>
          <w:szCs w:val="24"/>
          <w:lang w:val="pt-BR"/>
        </w:rPr>
        <w:t>Economic</w:t>
      </w:r>
    </w:p>
    <w:p w14:paraId="5734A034" w14:textId="69885648"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3.</w:t>
      </w:r>
      <w:r w:rsidR="00EA3446">
        <w:rPr>
          <w:rFonts w:ascii="Times New Roman" w:hAnsi="Times New Roman" w:cs="Times New Roman"/>
          <w:sz w:val="24"/>
          <w:szCs w:val="24"/>
          <w:lang w:val="pt-BR"/>
        </w:rPr>
        <w:t xml:space="preserve">  Maria Lazar             </w:t>
      </w:r>
      <w:r w:rsidRPr="00185E39">
        <w:rPr>
          <w:rFonts w:ascii="Times New Roman" w:hAnsi="Times New Roman" w:cs="Times New Roman"/>
          <w:sz w:val="24"/>
          <w:szCs w:val="24"/>
          <w:lang w:val="pt-BR"/>
        </w:rPr>
        <w:t xml:space="preserve"> – </w:t>
      </w:r>
      <w:r w:rsidR="00EA3446">
        <w:rPr>
          <w:rFonts w:ascii="Times New Roman" w:hAnsi="Times New Roman" w:cs="Times New Roman"/>
          <w:sz w:val="24"/>
          <w:szCs w:val="24"/>
          <w:lang w:val="pt-BR"/>
        </w:rPr>
        <w:t>Sef</w:t>
      </w:r>
      <w:r w:rsidRPr="00185E39">
        <w:rPr>
          <w:rFonts w:ascii="Times New Roman" w:hAnsi="Times New Roman" w:cs="Times New Roman"/>
          <w:sz w:val="24"/>
          <w:szCs w:val="24"/>
          <w:lang w:val="pt-BR"/>
        </w:rPr>
        <w:t xml:space="preserve"> Financiar</w:t>
      </w:r>
    </w:p>
    <w:p w14:paraId="35E4DAEC" w14:textId="61FB2EAC"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 xml:space="preserve">5. </w:t>
      </w:r>
      <w:r w:rsidR="00EA3446">
        <w:rPr>
          <w:rFonts w:ascii="Times New Roman" w:hAnsi="Times New Roman" w:cs="Times New Roman"/>
          <w:sz w:val="24"/>
          <w:szCs w:val="24"/>
          <w:lang w:val="pt-BR"/>
        </w:rPr>
        <w:t xml:space="preserve">Tocut Simona           </w:t>
      </w:r>
      <w:r w:rsidRPr="00185E39">
        <w:rPr>
          <w:rFonts w:ascii="Times New Roman" w:hAnsi="Times New Roman" w:cs="Times New Roman"/>
          <w:sz w:val="24"/>
          <w:szCs w:val="24"/>
          <w:lang w:val="pt-BR"/>
        </w:rPr>
        <w:t xml:space="preserve"> – </w:t>
      </w:r>
      <w:r w:rsidR="00E13450">
        <w:rPr>
          <w:rFonts w:ascii="Times New Roman" w:hAnsi="Times New Roman" w:cs="Times New Roman"/>
          <w:sz w:val="24"/>
          <w:szCs w:val="24"/>
          <w:lang w:val="pt-BR"/>
        </w:rPr>
        <w:t>Responsabil proiect</w:t>
      </w:r>
    </w:p>
    <w:p w14:paraId="7F9AAEF6" w14:textId="40CDF4D5"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Persoanele cu func</w:t>
      </w:r>
      <w:r w:rsidR="006B5991">
        <w:rPr>
          <w:rFonts w:ascii="Times New Roman" w:hAnsi="Times New Roman" w:cs="Times New Roman"/>
          <w:sz w:val="24"/>
          <w:szCs w:val="24"/>
          <w:lang w:val="pt-BR"/>
        </w:rPr>
        <w:t>ț</w:t>
      </w:r>
      <w:r w:rsidRPr="00185E39">
        <w:rPr>
          <w:rFonts w:ascii="Times New Roman" w:hAnsi="Times New Roman" w:cs="Times New Roman"/>
          <w:sz w:val="24"/>
          <w:szCs w:val="24"/>
          <w:lang w:val="pt-BR"/>
        </w:rPr>
        <w:t>ie de decizie din cadrul Beneficiarului sunt:</w:t>
      </w:r>
    </w:p>
    <w:p w14:paraId="6C37210E" w14:textId="5F5A4BFA"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lastRenderedPageBreak/>
        <w:t xml:space="preserve">1. </w:t>
      </w:r>
      <w:bookmarkStart w:id="0" w:name="_Hlk195174208"/>
      <w:r w:rsidR="004145A9">
        <w:rPr>
          <w:rFonts w:ascii="Times New Roman" w:hAnsi="Times New Roman" w:cs="Times New Roman"/>
          <w:sz w:val="24"/>
          <w:szCs w:val="24"/>
          <w:lang w:val="pt-BR"/>
        </w:rPr>
        <w:t>Bostinaru Mihai</w:t>
      </w:r>
      <w:r w:rsidRPr="00185E39">
        <w:rPr>
          <w:rFonts w:ascii="Times New Roman" w:hAnsi="Times New Roman" w:cs="Times New Roman"/>
          <w:sz w:val="24"/>
          <w:szCs w:val="24"/>
          <w:lang w:val="pt-BR"/>
        </w:rPr>
        <w:t xml:space="preserve"> </w:t>
      </w:r>
      <w:bookmarkEnd w:id="0"/>
      <w:r w:rsidRPr="00185E39">
        <w:rPr>
          <w:rFonts w:ascii="Times New Roman" w:hAnsi="Times New Roman" w:cs="Times New Roman"/>
          <w:sz w:val="24"/>
          <w:szCs w:val="24"/>
          <w:lang w:val="pt-BR"/>
        </w:rPr>
        <w:t>- Director General,</w:t>
      </w:r>
    </w:p>
    <w:p w14:paraId="19FC0283" w14:textId="0836126E"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 xml:space="preserve">2. </w:t>
      </w:r>
      <w:r w:rsidR="004145A9">
        <w:rPr>
          <w:rFonts w:ascii="Times New Roman" w:hAnsi="Times New Roman" w:cs="Times New Roman"/>
          <w:sz w:val="24"/>
          <w:szCs w:val="24"/>
          <w:lang w:val="pt-BR"/>
        </w:rPr>
        <w:t>Fliundra Sorin</w:t>
      </w:r>
      <w:r w:rsidRPr="00185E39">
        <w:rPr>
          <w:rFonts w:ascii="Times New Roman" w:hAnsi="Times New Roman" w:cs="Times New Roman"/>
          <w:sz w:val="24"/>
          <w:szCs w:val="24"/>
          <w:lang w:val="pt-BR"/>
        </w:rPr>
        <w:t xml:space="preserve"> - Director Economic,</w:t>
      </w:r>
    </w:p>
    <w:p w14:paraId="33D25BB6" w14:textId="77777777" w:rsidR="00A81E3A" w:rsidRPr="004145A9" w:rsidRDefault="00A81E3A" w:rsidP="00185E39">
      <w:pPr>
        <w:spacing w:after="0" w:line="360" w:lineRule="auto"/>
        <w:jc w:val="both"/>
        <w:rPr>
          <w:rFonts w:ascii="Times New Roman" w:hAnsi="Times New Roman" w:cs="Times New Roman"/>
          <w:color w:val="4472C4" w:themeColor="accent1"/>
          <w:sz w:val="24"/>
          <w:szCs w:val="24"/>
          <w:lang w:val="pt-BR"/>
        </w:rPr>
      </w:pPr>
      <w:r w:rsidRPr="004145A9">
        <w:rPr>
          <w:rFonts w:ascii="Times New Roman" w:hAnsi="Times New Roman" w:cs="Times New Roman"/>
          <w:color w:val="4472C4" w:themeColor="accent1"/>
          <w:sz w:val="24"/>
          <w:szCs w:val="24"/>
          <w:lang w:val="pt-BR"/>
        </w:rPr>
        <w:t>III.1.2) Capacitatea de exercitare a activitatii profesionale</w:t>
      </w:r>
    </w:p>
    <w:p w14:paraId="28152F8F"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Informatii si formalitati necesare pentru evaluarea respectarii cerintelor mentionate:</w:t>
      </w:r>
    </w:p>
    <w:p w14:paraId="65AAF2AB" w14:textId="660654FF"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Operatorii economici care depun ofertă trebuie să dovedească o formă de înregistrare în condițiile legii din țara rezidentă, din care</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să reiasă că operatorul economic este legal constituit, că nu se află în niciuna din situațiile de anulare a constituirii, precum și faptul</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că are capacitatea profesională de a realiza activitățile ce fac obiectul contractului de achiziție. Cerința se aplică inclusiv pentru</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subcontractantii care completează informațiile aferente situației lor la nivelul unui DUO distinct.</w:t>
      </w:r>
    </w:p>
    <w:p w14:paraId="6A2C7125"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Modalitatea de îndeplinire:</w:t>
      </w:r>
    </w:p>
    <w:p w14:paraId="72B40E6C" w14:textId="43DE814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Se va completa DUO de către operatorii economici participanți la procedura de atribuire a contractului de achiziție cu informațiile</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solicitate de către Achizitor – informații referitoare la îndeplinirea cerințelor privind capacitatea de exercitare a activității</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profesionale. Documentul justificativ care probează îndeplinirea celor asumate prin completarea DUO, respectiv certificatul</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constatator emis de ONRC, sau în cazul ofertanților persoane juridice/fizice străine, documentele echivalente emise în țara de</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rezidență, traduse în limba română, urmează să fie prezentate, la solicitarea Achizitorului, doar de către ofertantul clasat pe locul I în</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clasamentul intermediar întocmit la finalizarea evaluării ofertelor. Documentele constatatoare trebuie să ateste că obiectul</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contractului are corespondență în activitatea ofertantului/ofertantului asociat, respectiv, că aceștia au autorizate activitățile aferente</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părtii din contract pe care urmeaza sa o realizeze. Informatiile din documentele constatatoare trebuie sa fie reale/valide la data</w:t>
      </w:r>
    </w:p>
    <w:p w14:paraId="009A315C"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prezentarii acestora.</w:t>
      </w:r>
    </w:p>
    <w:p w14:paraId="2AD9B4A9" w14:textId="57F5832B"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Limba pentru derularea procedurii de atribuire este limba romana. Astfel, documentele emise în alta limba, trebuie sa fie însotite de</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traducerea autorizata în limba român</w:t>
      </w:r>
      <w:r w:rsidR="006B5991">
        <w:rPr>
          <w:rFonts w:ascii="Times New Roman" w:hAnsi="Times New Roman" w:cs="Times New Roman"/>
          <w:sz w:val="24"/>
          <w:szCs w:val="24"/>
          <w:lang w:val="pt-BR"/>
        </w:rPr>
        <w:t>ă</w:t>
      </w:r>
      <w:r w:rsidRPr="00185E39">
        <w:rPr>
          <w:rFonts w:ascii="Times New Roman" w:hAnsi="Times New Roman" w:cs="Times New Roman"/>
          <w:sz w:val="24"/>
          <w:szCs w:val="24"/>
          <w:lang w:val="pt-BR"/>
        </w:rPr>
        <w:t>.</w:t>
      </w:r>
    </w:p>
    <w:p w14:paraId="4DC7D8B8" w14:textId="77777777" w:rsidR="00A81E3A" w:rsidRPr="004145A9" w:rsidRDefault="00A81E3A" w:rsidP="00185E39">
      <w:pPr>
        <w:spacing w:after="0" w:line="360" w:lineRule="auto"/>
        <w:jc w:val="both"/>
        <w:rPr>
          <w:rFonts w:ascii="Times New Roman" w:hAnsi="Times New Roman" w:cs="Times New Roman"/>
          <w:color w:val="4472C4" w:themeColor="accent1"/>
          <w:sz w:val="24"/>
          <w:szCs w:val="24"/>
          <w:lang w:val="pt-BR"/>
        </w:rPr>
      </w:pPr>
      <w:r w:rsidRPr="004145A9">
        <w:rPr>
          <w:rFonts w:ascii="Times New Roman" w:hAnsi="Times New Roman" w:cs="Times New Roman"/>
          <w:color w:val="4472C4" w:themeColor="accent1"/>
          <w:sz w:val="24"/>
          <w:szCs w:val="24"/>
          <w:lang w:val="pt-BR"/>
        </w:rPr>
        <w:t>III.1.3) Capacitatea economica si financiara</w:t>
      </w:r>
    </w:p>
    <w:p w14:paraId="06D1DFE4"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Informatii si/sau nivel(uri) minim(e) necesare pentru evaluarea respectarii cerintelor mentionate:</w:t>
      </w:r>
    </w:p>
    <w:p w14:paraId="3C86E786"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Nivel minim al cifrei de afaceri anuale</w:t>
      </w:r>
    </w:p>
    <w:p w14:paraId="51DC92F4" w14:textId="5DF47232"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Media cifrei de afaceri globale pe ultimii trei ani financiari incheiati (20</w:t>
      </w:r>
      <w:r w:rsidR="004145A9">
        <w:rPr>
          <w:rFonts w:ascii="Times New Roman" w:hAnsi="Times New Roman" w:cs="Times New Roman"/>
          <w:sz w:val="24"/>
          <w:szCs w:val="24"/>
          <w:lang w:val="pt-BR"/>
        </w:rPr>
        <w:t>22</w:t>
      </w:r>
      <w:r w:rsidRPr="00185E39">
        <w:rPr>
          <w:rFonts w:ascii="Times New Roman" w:hAnsi="Times New Roman" w:cs="Times New Roman"/>
          <w:sz w:val="24"/>
          <w:szCs w:val="24"/>
          <w:lang w:val="pt-BR"/>
        </w:rPr>
        <w:t>, 202</w:t>
      </w:r>
      <w:r w:rsidR="004145A9">
        <w:rPr>
          <w:rFonts w:ascii="Times New Roman" w:hAnsi="Times New Roman" w:cs="Times New Roman"/>
          <w:sz w:val="24"/>
          <w:szCs w:val="24"/>
          <w:lang w:val="pt-BR"/>
        </w:rPr>
        <w:t>3</w:t>
      </w:r>
      <w:r w:rsidRPr="00185E39">
        <w:rPr>
          <w:rFonts w:ascii="Times New Roman" w:hAnsi="Times New Roman" w:cs="Times New Roman"/>
          <w:sz w:val="24"/>
          <w:szCs w:val="24"/>
          <w:lang w:val="pt-BR"/>
        </w:rPr>
        <w:t xml:space="preserve"> si </w:t>
      </w:r>
      <w:r w:rsidR="004145A9">
        <w:rPr>
          <w:rFonts w:ascii="Times New Roman" w:hAnsi="Times New Roman" w:cs="Times New Roman"/>
          <w:sz w:val="24"/>
          <w:szCs w:val="24"/>
          <w:lang w:val="pt-BR"/>
        </w:rPr>
        <w:t>2024</w:t>
      </w:r>
      <w:r w:rsidRPr="00185E39">
        <w:rPr>
          <w:rFonts w:ascii="Times New Roman" w:hAnsi="Times New Roman" w:cs="Times New Roman"/>
          <w:sz w:val="24"/>
          <w:szCs w:val="24"/>
          <w:lang w:val="pt-BR"/>
        </w:rPr>
        <w:t>) a ofertantului trebuie sa fie de cel puțin</w:t>
      </w:r>
      <w:r w:rsidR="004145A9">
        <w:rPr>
          <w:rFonts w:ascii="Times New Roman" w:hAnsi="Times New Roman" w:cs="Times New Roman"/>
          <w:sz w:val="24"/>
          <w:szCs w:val="24"/>
          <w:lang w:val="pt-BR"/>
        </w:rPr>
        <w:t xml:space="preserve"> </w:t>
      </w:r>
      <w:r w:rsidR="00F813C9">
        <w:rPr>
          <w:rFonts w:ascii="Times New Roman" w:hAnsi="Times New Roman" w:cs="Times New Roman"/>
          <w:sz w:val="24"/>
          <w:szCs w:val="24"/>
          <w:lang w:val="pt-BR"/>
        </w:rPr>
        <w:t>5</w:t>
      </w:r>
      <w:r w:rsidRPr="00185E39">
        <w:rPr>
          <w:rFonts w:ascii="Times New Roman" w:hAnsi="Times New Roman" w:cs="Times New Roman"/>
          <w:sz w:val="24"/>
          <w:szCs w:val="24"/>
          <w:lang w:val="pt-BR"/>
        </w:rPr>
        <w:t xml:space="preserve">00.000 Lei (sau echivalent in alta valuta-Pentru </w:t>
      </w:r>
      <w:r w:rsidRPr="00185E39">
        <w:rPr>
          <w:rFonts w:ascii="Times New Roman" w:hAnsi="Times New Roman" w:cs="Times New Roman"/>
          <w:sz w:val="24"/>
          <w:szCs w:val="24"/>
          <w:lang w:val="pt-BR"/>
        </w:rPr>
        <w:lastRenderedPageBreak/>
        <w:t>conversia in LEI se va lua in considerare cursul mediu de</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referința publicat de BNR pentru anul respectiv)</w:t>
      </w:r>
    </w:p>
    <w:p w14:paraId="15FE7502"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Modalitatea de îndeplinire:</w:t>
      </w:r>
    </w:p>
    <w:p w14:paraId="494EB5AF" w14:textId="19FD027C"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Pentru îndeplinirea cerinței se va prezenta, ca dovadă preliminară, DUO completat adecvat de ofertant</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incat sa reiasa informatiile solicitate.</w:t>
      </w:r>
    </w:p>
    <w:p w14:paraId="6B9CCB6B"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Modalitatea de indeplinire:</w:t>
      </w:r>
    </w:p>
    <w:p w14:paraId="78DDF35E" w14:textId="4D4B3DF3"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Documentele justificative care probează îndeplinirea celor asumate prin completarea DUO urmează a fi prezentate, la solicitarea</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Achizitorului, doar de ofertantul clasat pe primul loc.</w:t>
      </w:r>
    </w:p>
    <w:p w14:paraId="75CE5927"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Aceste documente sunt:</w:t>
      </w:r>
    </w:p>
    <w:p w14:paraId="7889009A" w14:textId="0D8C4E28"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 Situațiile financiare pentru ultimii trei ani financiari, vizate si înregistrate de organele competente sau orice document echivalent din</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care sa rezulte cifra de afaceri (ex. Rapoarte de audit financiar întocmite de entități specializate, sau balanțe de verificare asumate de</w:t>
      </w:r>
    </w:p>
    <w:p w14:paraId="1C0158C2" w14:textId="233F382D"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operatorul economic, in cazul in care situațiile aferente anului financiar încheiat nu au fost încă definitivate conform prevederilor</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legislației incidente în domeniu).</w:t>
      </w:r>
    </w:p>
    <w:p w14:paraId="4D54CC29" w14:textId="152F2152"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Limba pentru derularea procedurii de atribuire este limba romana. Astfel, documentele emise în alta limba, trebuie sa fie însotite de</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traducerea autorizata în limba româna.</w:t>
      </w:r>
    </w:p>
    <w:p w14:paraId="353C32B2" w14:textId="77777777" w:rsidR="004145A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 xml:space="preserve">Nu se admite indeplinirea cerintei prin intermediul unui tert sustinator. </w:t>
      </w:r>
    </w:p>
    <w:p w14:paraId="49290E72" w14:textId="4C1DFB3D" w:rsidR="00A81E3A" w:rsidRPr="004145A9" w:rsidRDefault="00A81E3A" w:rsidP="00185E39">
      <w:pPr>
        <w:spacing w:after="0" w:line="360" w:lineRule="auto"/>
        <w:jc w:val="both"/>
        <w:rPr>
          <w:rFonts w:ascii="Times New Roman" w:hAnsi="Times New Roman" w:cs="Times New Roman"/>
          <w:color w:val="4472C4" w:themeColor="accent1"/>
          <w:sz w:val="24"/>
          <w:szCs w:val="24"/>
          <w:lang w:val="pt-BR"/>
        </w:rPr>
      </w:pPr>
      <w:r w:rsidRPr="004145A9">
        <w:rPr>
          <w:rFonts w:ascii="Times New Roman" w:hAnsi="Times New Roman" w:cs="Times New Roman"/>
          <w:color w:val="4472C4" w:themeColor="accent1"/>
          <w:sz w:val="24"/>
          <w:szCs w:val="24"/>
          <w:lang w:val="pt-BR"/>
        </w:rPr>
        <w:t>III.1.4) Capacitatea tehnica si/sau profesionala</w:t>
      </w:r>
    </w:p>
    <w:p w14:paraId="471C052E"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Informatii si/sau nivel(uri) minim(e) necesare pentru evaluarea respectarii cerintelor mentionate:</w:t>
      </w:r>
    </w:p>
    <w:p w14:paraId="4E50E865" w14:textId="7B461B1D"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Pentru a se asigura de faptul că operatorul economic care va furniza produsele care fac obiectul prezentei proceduri, are experienţa</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necesară şi capacitatea tehnică dobândite din livrările prestate anterior datei limite de depunere a ofertelor, autoritatea contractant</w:t>
      </w:r>
      <w:r w:rsidR="004145A9">
        <w:rPr>
          <w:rFonts w:ascii="Times New Roman" w:hAnsi="Times New Roman" w:cs="Times New Roman"/>
          <w:sz w:val="24"/>
          <w:szCs w:val="24"/>
          <w:lang w:val="pt-BR"/>
        </w:rPr>
        <w:t xml:space="preserve">ă </w:t>
      </w:r>
      <w:r w:rsidRPr="00185E39">
        <w:rPr>
          <w:rFonts w:ascii="Times New Roman" w:hAnsi="Times New Roman" w:cs="Times New Roman"/>
          <w:sz w:val="24"/>
          <w:szCs w:val="24"/>
          <w:lang w:val="pt-BR"/>
        </w:rPr>
        <w:t>solicita prezentarea unei liste a principalelor livrari/servicii, în cursul unei perioade care acoperă cel mult ultimii 5 ani, calculati de la</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data limita de depunere a ofertelor, cu indicarea valorilor, datelor și a beneficiarilor publici sau privați</w:t>
      </w:r>
      <w:r w:rsidR="004145A9">
        <w:rPr>
          <w:rFonts w:ascii="Times New Roman" w:hAnsi="Times New Roman" w:cs="Times New Roman"/>
          <w:sz w:val="24"/>
          <w:szCs w:val="24"/>
          <w:lang w:val="pt-BR"/>
        </w:rPr>
        <w:t>;</w:t>
      </w:r>
    </w:p>
    <w:p w14:paraId="6D8A5B2D" w14:textId="33DDE6C1"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Perioada care acoperă ultimii 5 ani, se va calcula de la termenul limită pentru depunerea ofertelor. În cazul în care se decalează</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termenul de depunere al ofertelor, se va extinde corespunzător (cu zilele de decalare) și perioada aferentă experienței similare.</w:t>
      </w:r>
    </w:p>
    <w:p w14:paraId="16DF3FA0" w14:textId="173550A5"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lastRenderedPageBreak/>
        <w:t>Ofertantul trebuie să facă dovada că a furnizat în ultimii 5 ani, produse similare celor ce fac obiectul prezentului contract, materiale</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publicitare – obiecte și materiale promoționale personalizate, etc., la nivelul</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unuia sau a cel mult 5 contracte.</w:t>
      </w:r>
    </w:p>
    <w:p w14:paraId="0D989C25"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Modalitatea de indeplinire:</w:t>
      </w:r>
    </w:p>
    <w:p w14:paraId="6911E13F" w14:textId="775F3BBF"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Experiența similară poate fi demonstrată prin orice documente emise sau contrasemnate de catre clientul beneficiar din care rezultă</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informațiile solicitate, respectiv, documente prin care să se facă dovada că au fost livrate/ furnizate produse similare cu cele care fac</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obiectul contractului (de ex.: recomandări, procese-verbale de predare-primire/receptie, documente constatatoare, etc.). Initial,</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operatorul economic va completa cerințele corespunzatoare în formularul DUO.</w:t>
      </w:r>
    </w:p>
    <w:p w14:paraId="2A819646" w14:textId="28ED3779"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La nivelul DUAE trebuie precizate informații după cum urmează: numărul și data documentelor invocate drept experiență similară,</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tipul/categoriile de produse, beneficiarul, obiectul și valoarea contractului, data si numarul documentului de receptie, precum și</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ponderea și/sau activitățile pentru care a fost responsabil.</w:t>
      </w:r>
    </w:p>
    <w:p w14:paraId="5C15CAF9" w14:textId="5B28062D"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Documentele justificative care probează îndeplinirea celor asumate prin completarea DUO urmează a fi prezentate, la solicitarea</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Achizitorului, doar de către ofertantul clasat pe locul 1 în clasamentul intermediar întocmit la finalizarea evaluarii ofertelor.</w:t>
      </w:r>
    </w:p>
    <w:p w14:paraId="1BD2E6EE" w14:textId="2DF7D2A6"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Neîndeplinirea condițiilor stabilite mai sus atrage considerarea ofertei ca inacceptabilă și excluderea ofertantului de la procedura de</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atribuire. Pentru persoanele juridice străine se vor accepta certificate/documente echivalente emise în țara în care ofertantul este</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stabilit, prin care să se furnizeze informațiile solicitate mai sus. Documentele prezentate într-o altă limbă decât limba română, vor fi</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însoțite de traducere autorizată.</w:t>
      </w:r>
    </w:p>
    <w:p w14:paraId="539E3DB3"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Modalitatea de indeplinire:</w:t>
      </w:r>
    </w:p>
    <w:p w14:paraId="0EE19876" w14:textId="062E1E2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Documentele solicitate în sustinerea cerinței, urmează să fie prezentate, la solicitarea Achizitorului, doar de către ofertantul clasat pe</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locul I în clasamentul intermediar întocmit la finalizarea evaluării ofertelor.</w:t>
      </w:r>
    </w:p>
    <w:p w14:paraId="1A3C0856" w14:textId="7C385D95"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Achizitorul solicită ofertantului să precizeze în ofertă partea/părțile din contract pe care intenționează să o/le subcontracteze și</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datele de identificare ale subcontractanților propuși, dacă aceștia din urmă sunt cunoscuți la momentul depunerii ofertei.</w:t>
      </w:r>
    </w:p>
    <w:p w14:paraId="0C18859D"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Dacă este aplicabil, ofertanții includ informațiile cu privire la subcontractanți în DUO și vor prezenta acordul de subcontractare.</w:t>
      </w:r>
    </w:p>
    <w:p w14:paraId="76BC47D8" w14:textId="7C24C9FC"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lastRenderedPageBreak/>
        <w:t>În cazul în care ofertantul utilizează capacitățile subcontractantului/ subcontractanților pentru a îndeplini criteriile de calificare, se va</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prezenta câte un formular DUO separat pentru fiecare dintre respectivii subcontractanți, completat și semnat în mod corespunzător</w:t>
      </w:r>
      <w:r w:rsidR="004145A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de către fiecare dintre aceștia.</w:t>
      </w:r>
    </w:p>
    <w:p w14:paraId="6AE870D0" w14:textId="7D6444EE"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Subcontractanții vor preciza în DUO informațiile aferente criteriilor de calificare pe care le îndeplinesc pentru partea propusă pentru</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subcontractare. În acest caz, ofertantul clasat pe primul loc după aplicarea criteriului de atribuire asupra ofertelor admisibile va face</w:t>
      </w:r>
    </w:p>
    <w:p w14:paraId="22F5E978" w14:textId="6A25DB20"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dovada îndeplinirii cerințelor de calificare prin subcontractanți, prin prezentarea de documente justificative din partea acestora, la</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solicitarea Achizitorului.</w:t>
      </w:r>
    </w:p>
    <w:p w14:paraId="21AA504B" w14:textId="6A60DF4C"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Achizitorul va solicita ofertantului să transmită informații și documente relevante referitoare la capacitatea tehnică și profesională a</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subcontractanților propuși, cu privire la partea/părțile din contract pe care aceștia urmează să o/le îndeplinească efectiv. În cazul în</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care din informațiile și documentele prezentate nu rezultă că subcontractantul propus are capacitatea tehnică și profesională</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necesară pentru partea/părțile din contract pe care acesta urmează să o/le îndeplinească efectiv, achizitorul va respinge</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subcontractantul propus și va solicita ofertantului o singură dată înlocuirea acestuia și prezentarea unui alt subcontractant care să</w:t>
      </w:r>
    </w:p>
    <w:p w14:paraId="6198ED73" w14:textId="7B38A494"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aibă capacitatea tehnică și profesională necesară pentru partea/părțile din contract pe care acesta urmează să o/le îndeplineasca</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efectiv.</w:t>
      </w:r>
    </w:p>
    <w:p w14:paraId="47049787" w14:textId="1C7355FF"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Dacă nu se îndeplinește o cerință de calificare prin subcontractant, atunci subcontractantul acesta va prezenta DUO doar în scopul</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demonstrării neîncadrării în motivele de excludere.</w:t>
      </w:r>
    </w:p>
    <w:p w14:paraId="1635F102"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Subcontractanții nu trebuie să se afle în situațiile de excludere similare celor prevăzute la art. 177, 178 și 180 din Legea nr. 99/2016.</w:t>
      </w:r>
    </w:p>
    <w:p w14:paraId="7205F3AD" w14:textId="773E13CB"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În cazul în care este identificată o situație de excludere, achizitorul va solicita ofertantului o singură dată să înlocuiască un</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subcontractant în legătura cu care a rezultat, în urma verificării, că se află în această situație.</w:t>
      </w:r>
    </w:p>
    <w:p w14:paraId="69622E0E" w14:textId="77777777" w:rsidR="00A81E3A" w:rsidRPr="00E82A3D" w:rsidRDefault="00A81E3A" w:rsidP="00185E39">
      <w:pPr>
        <w:spacing w:after="0" w:line="360" w:lineRule="auto"/>
        <w:jc w:val="both"/>
        <w:rPr>
          <w:rFonts w:ascii="Times New Roman" w:hAnsi="Times New Roman" w:cs="Times New Roman"/>
          <w:color w:val="4472C4" w:themeColor="accent1"/>
          <w:sz w:val="24"/>
          <w:szCs w:val="24"/>
          <w:lang w:val="pt-BR"/>
        </w:rPr>
      </w:pPr>
      <w:r w:rsidRPr="00E82A3D">
        <w:rPr>
          <w:rFonts w:ascii="Times New Roman" w:hAnsi="Times New Roman" w:cs="Times New Roman"/>
          <w:color w:val="4472C4" w:themeColor="accent1"/>
          <w:sz w:val="24"/>
          <w:szCs w:val="24"/>
          <w:lang w:val="pt-BR"/>
        </w:rPr>
        <w:t>III.1.5) Depozite valorice si garantii solicitate:</w:t>
      </w:r>
    </w:p>
    <w:p w14:paraId="768DB2D0" w14:textId="0D5F197E" w:rsidR="00A81E3A" w:rsidRPr="00E82A3D" w:rsidRDefault="00A81E3A" w:rsidP="00185E39">
      <w:pPr>
        <w:spacing w:after="0" w:line="360" w:lineRule="auto"/>
        <w:jc w:val="both"/>
        <w:rPr>
          <w:rFonts w:ascii="Times New Roman" w:hAnsi="Times New Roman" w:cs="Times New Roman"/>
          <w:color w:val="4472C4" w:themeColor="accent1"/>
          <w:sz w:val="24"/>
          <w:szCs w:val="24"/>
          <w:lang w:val="pt-BR"/>
        </w:rPr>
      </w:pPr>
      <w:r w:rsidRPr="00E82A3D">
        <w:rPr>
          <w:rFonts w:ascii="Times New Roman" w:hAnsi="Times New Roman" w:cs="Times New Roman"/>
          <w:color w:val="4472C4" w:themeColor="accent1"/>
          <w:sz w:val="24"/>
          <w:szCs w:val="24"/>
          <w:lang w:val="pt-BR"/>
        </w:rPr>
        <w:t>III.1.5.a) Garantie de participare:</w:t>
      </w:r>
      <w:r w:rsidR="00E82A3D">
        <w:rPr>
          <w:rFonts w:ascii="Times New Roman" w:hAnsi="Times New Roman" w:cs="Times New Roman"/>
          <w:color w:val="4472C4" w:themeColor="accent1"/>
          <w:sz w:val="24"/>
          <w:szCs w:val="24"/>
          <w:lang w:val="pt-BR"/>
        </w:rPr>
        <w:t xml:space="preserve"> </w:t>
      </w:r>
      <w:r w:rsidR="00E82A3D" w:rsidRPr="00E82A3D">
        <w:rPr>
          <w:rFonts w:ascii="Times New Roman" w:hAnsi="Times New Roman" w:cs="Times New Roman"/>
          <w:color w:val="212121"/>
          <w:sz w:val="24"/>
          <w:szCs w:val="24"/>
          <w:lang w:val="pt-BR"/>
        </w:rPr>
        <w:t>N</w:t>
      </w:r>
      <w:r w:rsidR="00E82A3D">
        <w:rPr>
          <w:rFonts w:ascii="Times New Roman" w:hAnsi="Times New Roman" w:cs="Times New Roman"/>
          <w:color w:val="212121"/>
          <w:sz w:val="24"/>
          <w:szCs w:val="24"/>
          <w:lang w:val="pt-BR"/>
        </w:rPr>
        <w:t>U</w:t>
      </w:r>
    </w:p>
    <w:p w14:paraId="5DA0CABC" w14:textId="740E4988" w:rsidR="00A81E3A" w:rsidRPr="00E82A3D" w:rsidRDefault="00A81E3A" w:rsidP="00185E39">
      <w:pPr>
        <w:spacing w:after="0" w:line="360" w:lineRule="auto"/>
        <w:jc w:val="both"/>
        <w:rPr>
          <w:rFonts w:ascii="Times New Roman" w:hAnsi="Times New Roman" w:cs="Times New Roman"/>
          <w:color w:val="4472C4" w:themeColor="accent1"/>
          <w:sz w:val="24"/>
          <w:szCs w:val="24"/>
          <w:lang w:val="pt-BR"/>
        </w:rPr>
      </w:pPr>
      <w:r w:rsidRPr="00E82A3D">
        <w:rPr>
          <w:rFonts w:ascii="Times New Roman" w:hAnsi="Times New Roman" w:cs="Times New Roman"/>
          <w:color w:val="4472C4" w:themeColor="accent1"/>
          <w:sz w:val="24"/>
          <w:szCs w:val="24"/>
          <w:lang w:val="pt-BR"/>
        </w:rPr>
        <w:t>III.1.5.b) Garantie de buna executie:</w:t>
      </w:r>
      <w:r w:rsidR="00E82A3D">
        <w:rPr>
          <w:rFonts w:ascii="Times New Roman" w:hAnsi="Times New Roman" w:cs="Times New Roman"/>
          <w:color w:val="4472C4" w:themeColor="accent1"/>
          <w:sz w:val="24"/>
          <w:szCs w:val="24"/>
          <w:lang w:val="pt-BR"/>
        </w:rPr>
        <w:t xml:space="preserve"> </w:t>
      </w:r>
      <w:r w:rsidRPr="00185E39">
        <w:rPr>
          <w:rFonts w:ascii="Times New Roman" w:hAnsi="Times New Roman" w:cs="Times New Roman"/>
          <w:sz w:val="24"/>
          <w:szCs w:val="24"/>
          <w:lang w:val="pt-BR"/>
        </w:rPr>
        <w:t>NU</w:t>
      </w:r>
    </w:p>
    <w:p w14:paraId="7C8E73AC" w14:textId="1461B591" w:rsidR="00A81E3A" w:rsidRPr="00185E39" w:rsidRDefault="00A81E3A" w:rsidP="00185E39">
      <w:pPr>
        <w:spacing w:after="0" w:line="360" w:lineRule="auto"/>
        <w:jc w:val="both"/>
        <w:rPr>
          <w:rFonts w:ascii="Times New Roman" w:hAnsi="Times New Roman" w:cs="Times New Roman"/>
          <w:sz w:val="24"/>
          <w:szCs w:val="24"/>
          <w:lang w:val="pt-BR"/>
        </w:rPr>
      </w:pPr>
      <w:r w:rsidRPr="00E82A3D">
        <w:rPr>
          <w:rFonts w:ascii="Times New Roman" w:hAnsi="Times New Roman" w:cs="Times New Roman"/>
          <w:color w:val="4472C4" w:themeColor="accent1"/>
          <w:sz w:val="24"/>
          <w:szCs w:val="24"/>
          <w:lang w:val="pt-BR"/>
        </w:rPr>
        <w:t xml:space="preserve">III.1.6) Forma juridica </w:t>
      </w:r>
      <w:r w:rsidRPr="00185E39">
        <w:rPr>
          <w:rFonts w:ascii="Times New Roman" w:hAnsi="Times New Roman" w:cs="Times New Roman"/>
          <w:sz w:val="24"/>
          <w:szCs w:val="24"/>
          <w:lang w:val="pt-BR"/>
        </w:rPr>
        <w:t>pe care o va lua grupul de operatori economici caruia i se atribuie contractul:</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Asociere similar cerintelor art. 66. din Legea privind achizitiile sectoriale nr 99/2016</w:t>
      </w:r>
    </w:p>
    <w:p w14:paraId="7FF88478" w14:textId="7A476F44" w:rsidR="00A81E3A" w:rsidRPr="00185E39" w:rsidRDefault="00A81E3A" w:rsidP="00185E39">
      <w:pPr>
        <w:spacing w:after="0" w:line="360" w:lineRule="auto"/>
        <w:jc w:val="both"/>
        <w:rPr>
          <w:rFonts w:ascii="Times New Roman" w:hAnsi="Times New Roman" w:cs="Times New Roman"/>
          <w:sz w:val="24"/>
          <w:szCs w:val="24"/>
          <w:lang w:val="pt-BR"/>
        </w:rPr>
      </w:pPr>
      <w:r w:rsidRPr="00E82A3D">
        <w:rPr>
          <w:rFonts w:ascii="Times New Roman" w:hAnsi="Times New Roman" w:cs="Times New Roman"/>
          <w:color w:val="4472C4" w:themeColor="accent1"/>
          <w:sz w:val="24"/>
          <w:szCs w:val="24"/>
          <w:lang w:val="pt-BR"/>
        </w:rPr>
        <w:lastRenderedPageBreak/>
        <w:t>III.1.7) Legisla</w:t>
      </w:r>
      <w:r w:rsidR="006B5991">
        <w:rPr>
          <w:rFonts w:ascii="Times New Roman" w:hAnsi="Times New Roman" w:cs="Times New Roman"/>
          <w:color w:val="4472C4" w:themeColor="accent1"/>
          <w:sz w:val="24"/>
          <w:szCs w:val="24"/>
          <w:lang w:val="pt-BR"/>
        </w:rPr>
        <w:t>ț</w:t>
      </w:r>
      <w:r w:rsidRPr="00E82A3D">
        <w:rPr>
          <w:rFonts w:ascii="Times New Roman" w:hAnsi="Times New Roman" w:cs="Times New Roman"/>
          <w:color w:val="4472C4" w:themeColor="accent1"/>
          <w:sz w:val="24"/>
          <w:szCs w:val="24"/>
          <w:lang w:val="pt-BR"/>
        </w:rPr>
        <w:t>ia aplicabil</w:t>
      </w:r>
      <w:r w:rsidR="006B5991">
        <w:rPr>
          <w:rFonts w:ascii="Times New Roman" w:hAnsi="Times New Roman" w:cs="Times New Roman"/>
          <w:color w:val="4472C4" w:themeColor="accent1"/>
          <w:sz w:val="24"/>
          <w:szCs w:val="24"/>
          <w:lang w:val="pt-BR"/>
        </w:rPr>
        <w:t xml:space="preserve">ă </w:t>
      </w:r>
      <w:r w:rsidRPr="00185E39">
        <w:rPr>
          <w:rFonts w:ascii="Times New Roman" w:hAnsi="Times New Roman" w:cs="Times New Roman"/>
          <w:sz w:val="24"/>
          <w:szCs w:val="24"/>
          <w:lang w:val="pt-BR"/>
        </w:rPr>
        <w:t>:</w:t>
      </w:r>
    </w:p>
    <w:p w14:paraId="7BFEDA83"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a) Codul civil si Codul de procedura civila</w:t>
      </w:r>
    </w:p>
    <w:p w14:paraId="7721D70A" w14:textId="3B895951"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b) Legea privind achizitiile sectoriale nr 99/2016 – prin asimilare si cu privire la acele aspecte in care Documentatia de atribuire faca</w:t>
      </w:r>
      <w:r w:rsidR="00F748E5">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trimitere la anumite norme/preveder din aceasta lege</w:t>
      </w:r>
    </w:p>
    <w:p w14:paraId="4FE5FCC4" w14:textId="1EEDFFB6"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c) HG 394/2016 pentru aprobarea Normelor metodologice de aplicare a prevederilor referitoare la atribuirea contractului de achizitie</w:t>
      </w:r>
      <w:r w:rsidR="00E13450">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sectoriala/acordului-cadru din Legea nr. 99/2016 – prin asimilare si cu privire la acele aspecte in care Documentatia de atribuire fac</w:t>
      </w:r>
      <w:r w:rsidR="00E13450">
        <w:rPr>
          <w:rFonts w:ascii="Times New Roman" w:hAnsi="Times New Roman" w:cs="Times New Roman"/>
          <w:sz w:val="24"/>
          <w:szCs w:val="24"/>
          <w:lang w:val="pt-BR"/>
        </w:rPr>
        <w:t xml:space="preserve">e </w:t>
      </w:r>
      <w:r w:rsidRPr="00185E39">
        <w:rPr>
          <w:rFonts w:ascii="Times New Roman" w:hAnsi="Times New Roman" w:cs="Times New Roman"/>
          <w:sz w:val="24"/>
          <w:szCs w:val="24"/>
          <w:lang w:val="pt-BR"/>
        </w:rPr>
        <w:t>trimitere la anumite norme/preveder</w:t>
      </w:r>
      <w:r w:rsidR="00E13450">
        <w:rPr>
          <w:rFonts w:ascii="Times New Roman" w:hAnsi="Times New Roman" w:cs="Times New Roman"/>
          <w:sz w:val="24"/>
          <w:szCs w:val="24"/>
          <w:lang w:val="pt-BR"/>
        </w:rPr>
        <w:t>i</w:t>
      </w:r>
      <w:r w:rsidRPr="00185E39">
        <w:rPr>
          <w:rFonts w:ascii="Times New Roman" w:hAnsi="Times New Roman" w:cs="Times New Roman"/>
          <w:sz w:val="24"/>
          <w:szCs w:val="24"/>
          <w:lang w:val="pt-BR"/>
        </w:rPr>
        <w:t xml:space="preserve"> din lege</w:t>
      </w:r>
      <w:r w:rsidR="00E13450">
        <w:rPr>
          <w:rFonts w:ascii="Times New Roman" w:hAnsi="Times New Roman" w:cs="Times New Roman"/>
          <w:sz w:val="24"/>
          <w:szCs w:val="24"/>
          <w:lang w:val="pt-BR"/>
        </w:rPr>
        <w:t>.</w:t>
      </w:r>
    </w:p>
    <w:p w14:paraId="451EDBAC" w14:textId="77777777" w:rsidR="00A81E3A" w:rsidRPr="00185E39" w:rsidRDefault="00A81E3A" w:rsidP="00185E39">
      <w:pPr>
        <w:spacing w:after="0" w:line="360" w:lineRule="auto"/>
        <w:jc w:val="both"/>
        <w:rPr>
          <w:rFonts w:ascii="Times New Roman" w:hAnsi="Times New Roman" w:cs="Times New Roman"/>
          <w:sz w:val="24"/>
          <w:szCs w:val="24"/>
        </w:rPr>
      </w:pPr>
      <w:r w:rsidRPr="00185E39">
        <w:rPr>
          <w:rFonts w:ascii="Times New Roman" w:hAnsi="Times New Roman" w:cs="Times New Roman"/>
          <w:sz w:val="24"/>
          <w:szCs w:val="24"/>
        </w:rPr>
        <w:t xml:space="preserve">d) </w:t>
      </w:r>
      <w:proofErr w:type="spellStart"/>
      <w:r w:rsidRPr="00185E39">
        <w:rPr>
          <w:rFonts w:ascii="Times New Roman" w:hAnsi="Times New Roman" w:cs="Times New Roman"/>
          <w:sz w:val="24"/>
          <w:szCs w:val="24"/>
        </w:rPr>
        <w:t>Standarde</w:t>
      </w:r>
      <w:proofErr w:type="spellEnd"/>
      <w:r w:rsidRPr="00185E39">
        <w:rPr>
          <w:rFonts w:ascii="Times New Roman" w:hAnsi="Times New Roman" w:cs="Times New Roman"/>
          <w:sz w:val="24"/>
          <w:szCs w:val="24"/>
        </w:rPr>
        <w:t xml:space="preserve"> </w:t>
      </w:r>
      <w:proofErr w:type="spellStart"/>
      <w:r w:rsidRPr="00185E39">
        <w:rPr>
          <w:rFonts w:ascii="Times New Roman" w:hAnsi="Times New Roman" w:cs="Times New Roman"/>
          <w:sz w:val="24"/>
          <w:szCs w:val="24"/>
        </w:rPr>
        <w:t>nationale</w:t>
      </w:r>
      <w:proofErr w:type="spellEnd"/>
      <w:r w:rsidRPr="00185E39">
        <w:rPr>
          <w:rFonts w:ascii="Times New Roman" w:hAnsi="Times New Roman" w:cs="Times New Roman"/>
          <w:sz w:val="24"/>
          <w:szCs w:val="24"/>
        </w:rPr>
        <w:t xml:space="preserve"> </w:t>
      </w:r>
      <w:proofErr w:type="spellStart"/>
      <w:r w:rsidRPr="00185E39">
        <w:rPr>
          <w:rFonts w:ascii="Times New Roman" w:hAnsi="Times New Roman" w:cs="Times New Roman"/>
          <w:sz w:val="24"/>
          <w:szCs w:val="24"/>
        </w:rPr>
        <w:t>si</w:t>
      </w:r>
      <w:proofErr w:type="spellEnd"/>
      <w:r w:rsidRPr="00185E39">
        <w:rPr>
          <w:rFonts w:ascii="Times New Roman" w:hAnsi="Times New Roman" w:cs="Times New Roman"/>
          <w:sz w:val="24"/>
          <w:szCs w:val="24"/>
        </w:rPr>
        <w:t xml:space="preserve"> </w:t>
      </w:r>
      <w:proofErr w:type="spellStart"/>
      <w:r w:rsidRPr="00185E39">
        <w:rPr>
          <w:rFonts w:ascii="Times New Roman" w:hAnsi="Times New Roman" w:cs="Times New Roman"/>
          <w:sz w:val="24"/>
          <w:szCs w:val="24"/>
        </w:rPr>
        <w:t>reglementari</w:t>
      </w:r>
      <w:proofErr w:type="spellEnd"/>
      <w:r w:rsidRPr="00185E39">
        <w:rPr>
          <w:rFonts w:ascii="Times New Roman" w:hAnsi="Times New Roman" w:cs="Times New Roman"/>
          <w:sz w:val="24"/>
          <w:szCs w:val="24"/>
        </w:rPr>
        <w:t xml:space="preserve"> </w:t>
      </w:r>
      <w:proofErr w:type="spellStart"/>
      <w:r w:rsidRPr="00185E39">
        <w:rPr>
          <w:rFonts w:ascii="Times New Roman" w:hAnsi="Times New Roman" w:cs="Times New Roman"/>
          <w:sz w:val="24"/>
          <w:szCs w:val="24"/>
        </w:rPr>
        <w:t>tehnice</w:t>
      </w:r>
      <w:proofErr w:type="spellEnd"/>
      <w:r w:rsidRPr="00185E39">
        <w:rPr>
          <w:rFonts w:ascii="Times New Roman" w:hAnsi="Times New Roman" w:cs="Times New Roman"/>
          <w:sz w:val="24"/>
          <w:szCs w:val="24"/>
        </w:rPr>
        <w:t xml:space="preserve"> in </w:t>
      </w:r>
      <w:proofErr w:type="spellStart"/>
      <w:r w:rsidRPr="00185E39">
        <w:rPr>
          <w:rFonts w:ascii="Times New Roman" w:hAnsi="Times New Roman" w:cs="Times New Roman"/>
          <w:sz w:val="24"/>
          <w:szCs w:val="24"/>
        </w:rPr>
        <w:t>domeniu</w:t>
      </w:r>
      <w:proofErr w:type="spellEnd"/>
      <w:r w:rsidRPr="00185E39">
        <w:rPr>
          <w:rFonts w:ascii="Times New Roman" w:hAnsi="Times New Roman" w:cs="Times New Roman"/>
          <w:sz w:val="24"/>
          <w:szCs w:val="24"/>
        </w:rPr>
        <w:t>.</w:t>
      </w:r>
    </w:p>
    <w:p w14:paraId="4BDE219C"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e) orice alte acte normative relevante cu privire la obiectul prezentei proceduri şi la obiectul caietului de sarcini.</w:t>
      </w:r>
    </w:p>
    <w:p w14:paraId="23BC4C7E"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E82A3D">
        <w:rPr>
          <w:rFonts w:ascii="Times New Roman" w:hAnsi="Times New Roman" w:cs="Times New Roman"/>
          <w:color w:val="4472C4" w:themeColor="accent1"/>
          <w:sz w:val="24"/>
          <w:szCs w:val="24"/>
          <w:lang w:val="pt-BR"/>
        </w:rPr>
        <w:t>III.2) CONDITII REFERITOARE LA CONTRACT</w:t>
      </w:r>
      <w:r w:rsidRPr="00185E39">
        <w:rPr>
          <w:rFonts w:ascii="Times New Roman" w:hAnsi="Times New Roman" w:cs="Times New Roman"/>
          <w:sz w:val="24"/>
          <w:szCs w:val="24"/>
          <w:lang w:val="pt-BR"/>
        </w:rPr>
        <w:t>:</w:t>
      </w:r>
    </w:p>
    <w:p w14:paraId="606F15AA" w14:textId="77777777" w:rsidR="00E82A3D" w:rsidRDefault="00A81E3A" w:rsidP="00185E39">
      <w:pPr>
        <w:spacing w:after="0" w:line="360" w:lineRule="auto"/>
        <w:jc w:val="both"/>
        <w:rPr>
          <w:rFonts w:ascii="Times New Roman" w:hAnsi="Times New Roman" w:cs="Times New Roman"/>
          <w:sz w:val="24"/>
          <w:szCs w:val="24"/>
          <w:lang w:val="pt-BR"/>
        </w:rPr>
      </w:pPr>
      <w:r w:rsidRPr="00E82A3D">
        <w:rPr>
          <w:rFonts w:ascii="Times New Roman" w:hAnsi="Times New Roman" w:cs="Times New Roman"/>
          <w:color w:val="4472C4" w:themeColor="accent1"/>
          <w:sz w:val="24"/>
          <w:szCs w:val="24"/>
          <w:lang w:val="pt-BR"/>
        </w:rPr>
        <w:t>III.2.1) Executarea contractului este supusa unor conditii speciale</w:t>
      </w:r>
      <w:r w:rsidRPr="00185E39">
        <w:rPr>
          <w:rFonts w:ascii="Times New Roman" w:hAnsi="Times New Roman" w:cs="Times New Roman"/>
          <w:sz w:val="24"/>
          <w:szCs w:val="24"/>
          <w:lang w:val="pt-BR"/>
        </w:rPr>
        <w:t>:</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 xml:space="preserve">Nu. </w:t>
      </w:r>
    </w:p>
    <w:p w14:paraId="7058AB1D" w14:textId="4DDADD78"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Executarea contractului se va realiza in acord cu prevederile contractului de furnizare si ale Caietului de sarcini.</w:t>
      </w:r>
    </w:p>
    <w:p w14:paraId="14A961F0"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E82A3D">
        <w:rPr>
          <w:rFonts w:ascii="Times New Roman" w:hAnsi="Times New Roman" w:cs="Times New Roman"/>
          <w:color w:val="4472C4" w:themeColor="accent1"/>
          <w:sz w:val="24"/>
          <w:szCs w:val="24"/>
          <w:lang w:val="pt-BR"/>
        </w:rPr>
        <w:t>III.2.2) Informatii privind personalul responsabil cu executarea contractului</w:t>
      </w:r>
      <w:r w:rsidRPr="00185E39">
        <w:rPr>
          <w:rFonts w:ascii="Times New Roman" w:hAnsi="Times New Roman" w:cs="Times New Roman"/>
          <w:sz w:val="24"/>
          <w:szCs w:val="24"/>
          <w:lang w:val="pt-BR"/>
        </w:rPr>
        <w:t>:</w:t>
      </w:r>
    </w:p>
    <w:p w14:paraId="411EE4F7"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Obligatie de a preciza numele si calificarile profesionale ale angajatilor desemnati pentru executarea contractului: Nu</w:t>
      </w:r>
    </w:p>
    <w:p w14:paraId="18A4429C" w14:textId="77777777" w:rsidR="006B5991" w:rsidRDefault="006B5991" w:rsidP="00185E39">
      <w:pPr>
        <w:pBdr>
          <w:bottom w:val="single" w:sz="6" w:space="1" w:color="auto"/>
        </w:pBdr>
        <w:spacing w:after="0" w:line="360" w:lineRule="auto"/>
        <w:jc w:val="both"/>
        <w:rPr>
          <w:rFonts w:ascii="Times New Roman" w:hAnsi="Times New Roman" w:cs="Times New Roman"/>
          <w:b/>
          <w:bCs/>
          <w:sz w:val="24"/>
          <w:szCs w:val="24"/>
          <w:lang w:val="pt-BR"/>
        </w:rPr>
      </w:pPr>
      <w:r w:rsidRPr="006B5991">
        <w:rPr>
          <w:rFonts w:ascii="Times New Roman" w:hAnsi="Times New Roman" w:cs="Times New Roman"/>
          <w:b/>
          <w:bCs/>
          <w:sz w:val="24"/>
          <w:szCs w:val="24"/>
          <w:lang w:val="pt-BR"/>
        </w:rPr>
        <w:t xml:space="preserve">SECTIUNEA IV PROCEDURA </w:t>
      </w:r>
    </w:p>
    <w:p w14:paraId="7B4CC38B" w14:textId="77777777" w:rsidR="00566A02" w:rsidRDefault="00566A02" w:rsidP="00185E39">
      <w:pPr>
        <w:spacing w:after="0" w:line="360" w:lineRule="auto"/>
        <w:jc w:val="both"/>
        <w:rPr>
          <w:rFonts w:ascii="Times New Roman" w:hAnsi="Times New Roman" w:cs="Times New Roman"/>
          <w:b/>
          <w:bCs/>
          <w:sz w:val="24"/>
          <w:szCs w:val="24"/>
          <w:lang w:val="pt-BR"/>
        </w:rPr>
      </w:pPr>
    </w:p>
    <w:p w14:paraId="33274A9F" w14:textId="7D5B350A" w:rsidR="00A81E3A" w:rsidRPr="006B5991" w:rsidRDefault="006B5991" w:rsidP="00185E39">
      <w:pPr>
        <w:spacing w:after="0" w:line="360" w:lineRule="auto"/>
        <w:jc w:val="both"/>
        <w:rPr>
          <w:rFonts w:ascii="Times New Roman" w:hAnsi="Times New Roman" w:cs="Times New Roman"/>
          <w:color w:val="2F5496" w:themeColor="accent1" w:themeShade="BF"/>
          <w:sz w:val="24"/>
          <w:szCs w:val="24"/>
          <w:lang w:val="pt-BR"/>
        </w:rPr>
      </w:pPr>
      <w:r w:rsidRPr="006B5991">
        <w:rPr>
          <w:rFonts w:ascii="Times New Roman" w:hAnsi="Times New Roman" w:cs="Times New Roman"/>
          <w:color w:val="2F5496" w:themeColor="accent1" w:themeShade="BF"/>
          <w:sz w:val="24"/>
          <w:szCs w:val="24"/>
          <w:lang w:val="pt-BR"/>
        </w:rPr>
        <w:t>IV.1 Descriere</w:t>
      </w:r>
    </w:p>
    <w:p w14:paraId="05668D35" w14:textId="77777777" w:rsidR="00A81E3A" w:rsidRPr="00E82A3D" w:rsidRDefault="00A81E3A" w:rsidP="00185E39">
      <w:pPr>
        <w:spacing w:after="0" w:line="360" w:lineRule="auto"/>
        <w:jc w:val="both"/>
        <w:rPr>
          <w:rFonts w:ascii="Times New Roman" w:hAnsi="Times New Roman" w:cs="Times New Roman"/>
          <w:color w:val="4472C4" w:themeColor="accent1"/>
          <w:sz w:val="24"/>
          <w:szCs w:val="24"/>
          <w:lang w:val="pt-BR"/>
        </w:rPr>
      </w:pPr>
      <w:r w:rsidRPr="00E82A3D">
        <w:rPr>
          <w:rFonts w:ascii="Times New Roman" w:hAnsi="Times New Roman" w:cs="Times New Roman"/>
          <w:color w:val="4472C4" w:themeColor="accent1"/>
          <w:sz w:val="24"/>
          <w:szCs w:val="24"/>
          <w:lang w:val="pt-BR"/>
        </w:rPr>
        <w:t>IV.1.1 Tipul procedurii si modalitatea de desfasurare:</w:t>
      </w:r>
    </w:p>
    <w:p w14:paraId="4A43DCC1"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E82A3D">
        <w:rPr>
          <w:rFonts w:ascii="Times New Roman" w:hAnsi="Times New Roman" w:cs="Times New Roman"/>
          <w:color w:val="4472C4" w:themeColor="accent1"/>
          <w:sz w:val="24"/>
          <w:szCs w:val="24"/>
          <w:lang w:val="pt-BR"/>
        </w:rPr>
        <w:t>IV.1.1.a) Modalitatea de desfasurare a procedurii de atribuire</w:t>
      </w:r>
      <w:r w:rsidRPr="00185E39">
        <w:rPr>
          <w:rFonts w:ascii="Times New Roman" w:hAnsi="Times New Roman" w:cs="Times New Roman"/>
          <w:sz w:val="24"/>
          <w:szCs w:val="24"/>
          <w:lang w:val="pt-BR"/>
        </w:rPr>
        <w:t>:</w:t>
      </w:r>
    </w:p>
    <w:p w14:paraId="3BC2531F" w14:textId="7E558FF7" w:rsidR="00A81E3A" w:rsidRPr="00185E39" w:rsidRDefault="00E82A3D" w:rsidP="00185E39">
      <w:pPr>
        <w:spacing w:after="0" w:line="360" w:lineRule="auto"/>
        <w:jc w:val="both"/>
        <w:rPr>
          <w:rFonts w:ascii="Times New Roman" w:hAnsi="Times New Roman" w:cs="Times New Roman"/>
          <w:sz w:val="24"/>
          <w:szCs w:val="24"/>
          <w:lang w:val="pt-BR"/>
        </w:rPr>
      </w:pPr>
      <w:r>
        <w:rPr>
          <w:rFonts w:ascii="Times New Roman" w:hAnsi="Times New Roman" w:cs="Times New Roman"/>
          <w:sz w:val="24"/>
          <w:szCs w:val="24"/>
          <w:lang w:val="pt-BR"/>
        </w:rPr>
        <w:t>D</w:t>
      </w:r>
      <w:r w:rsidR="00A81E3A" w:rsidRPr="00185E39">
        <w:rPr>
          <w:rFonts w:ascii="Times New Roman" w:hAnsi="Times New Roman" w:cs="Times New Roman"/>
          <w:sz w:val="24"/>
          <w:szCs w:val="24"/>
          <w:lang w:val="pt-BR"/>
        </w:rPr>
        <w:t>epunerea ofertei si comunicarile intre ofertanti si Achizitor se vor realiza exclusiv prin mijloace electronice – e-mail; toate</w:t>
      </w:r>
      <w:r>
        <w:rPr>
          <w:rFonts w:ascii="Times New Roman" w:hAnsi="Times New Roman" w:cs="Times New Roman"/>
          <w:sz w:val="24"/>
          <w:szCs w:val="24"/>
          <w:lang w:val="pt-BR"/>
        </w:rPr>
        <w:t xml:space="preserve"> </w:t>
      </w:r>
      <w:r w:rsidR="00A81E3A" w:rsidRPr="00185E39">
        <w:rPr>
          <w:rFonts w:ascii="Times New Roman" w:hAnsi="Times New Roman" w:cs="Times New Roman"/>
          <w:sz w:val="24"/>
          <w:szCs w:val="24"/>
          <w:lang w:val="pt-BR"/>
        </w:rPr>
        <w:t>mesajele vor fi stocate de catre Achizitor si vor face parte din Dosarul electronic al achizitiei.</w:t>
      </w:r>
    </w:p>
    <w:p w14:paraId="28FB959E" w14:textId="77777777" w:rsidR="00A81E3A" w:rsidRPr="00E82A3D" w:rsidRDefault="00A81E3A" w:rsidP="00185E39">
      <w:pPr>
        <w:spacing w:after="0" w:line="360" w:lineRule="auto"/>
        <w:jc w:val="both"/>
        <w:rPr>
          <w:rFonts w:ascii="Times New Roman" w:hAnsi="Times New Roman" w:cs="Times New Roman"/>
          <w:color w:val="4472C4" w:themeColor="accent1"/>
          <w:sz w:val="24"/>
          <w:szCs w:val="24"/>
          <w:lang w:val="pt-BR"/>
        </w:rPr>
      </w:pPr>
      <w:r w:rsidRPr="00E82A3D">
        <w:rPr>
          <w:rFonts w:ascii="Times New Roman" w:hAnsi="Times New Roman" w:cs="Times New Roman"/>
          <w:color w:val="4472C4" w:themeColor="accent1"/>
          <w:sz w:val="24"/>
          <w:szCs w:val="24"/>
          <w:lang w:val="pt-BR"/>
        </w:rPr>
        <w:t>IV.1.1.b) Tipul Procedurii</w:t>
      </w:r>
    </w:p>
    <w:p w14:paraId="56A7A191" w14:textId="71785D5D" w:rsidR="00A81E3A" w:rsidRPr="00185E39" w:rsidRDefault="00E13450" w:rsidP="00185E39">
      <w:pPr>
        <w:spacing w:after="0" w:line="360" w:lineRule="auto"/>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Procedura </w:t>
      </w:r>
      <w:r w:rsidR="00F748E5">
        <w:rPr>
          <w:rFonts w:ascii="Times New Roman" w:hAnsi="Times New Roman" w:cs="Times New Roman"/>
          <w:sz w:val="24"/>
          <w:szCs w:val="24"/>
          <w:lang w:val="pt-BR"/>
        </w:rPr>
        <w:t xml:space="preserve">achizitie </w:t>
      </w:r>
      <w:r w:rsidR="00043DEB">
        <w:rPr>
          <w:rFonts w:ascii="Times New Roman" w:hAnsi="Times New Roman" w:cs="Times New Roman"/>
          <w:sz w:val="24"/>
          <w:szCs w:val="24"/>
          <w:lang w:val="pt-BR"/>
        </w:rPr>
        <w:t>competitivă</w:t>
      </w:r>
      <w:r>
        <w:rPr>
          <w:rFonts w:ascii="Times New Roman" w:hAnsi="Times New Roman" w:cs="Times New Roman"/>
          <w:sz w:val="24"/>
          <w:szCs w:val="24"/>
          <w:lang w:val="pt-BR"/>
        </w:rPr>
        <w:t xml:space="preserve"> : </w:t>
      </w:r>
      <w:r w:rsidR="00A81E3A" w:rsidRPr="00185E39">
        <w:rPr>
          <w:rFonts w:ascii="Times New Roman" w:hAnsi="Times New Roman" w:cs="Times New Roman"/>
          <w:sz w:val="24"/>
          <w:szCs w:val="24"/>
          <w:lang w:val="pt-BR"/>
        </w:rPr>
        <w:t>Cerere de oferta; intr-o singura etapa (fara pre-calificare sau candidaturi).</w:t>
      </w:r>
    </w:p>
    <w:p w14:paraId="77EE2957" w14:textId="77777777" w:rsidR="00A81E3A" w:rsidRPr="00E82A3D" w:rsidRDefault="00A81E3A" w:rsidP="00185E39">
      <w:pPr>
        <w:spacing w:after="0" w:line="360" w:lineRule="auto"/>
        <w:jc w:val="both"/>
        <w:rPr>
          <w:rFonts w:ascii="Times New Roman" w:hAnsi="Times New Roman" w:cs="Times New Roman"/>
          <w:color w:val="4472C4" w:themeColor="accent1"/>
          <w:sz w:val="24"/>
          <w:szCs w:val="24"/>
          <w:lang w:val="pt-BR"/>
        </w:rPr>
      </w:pPr>
      <w:r w:rsidRPr="00E82A3D">
        <w:rPr>
          <w:rFonts w:ascii="Times New Roman" w:hAnsi="Times New Roman" w:cs="Times New Roman"/>
          <w:color w:val="4472C4" w:themeColor="accent1"/>
          <w:sz w:val="24"/>
          <w:szCs w:val="24"/>
          <w:lang w:val="pt-BR"/>
        </w:rPr>
        <w:t>IV.1.2 Informatii despre licitatia electronica</w:t>
      </w:r>
    </w:p>
    <w:p w14:paraId="06B4DD81"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Se va organiza o licitatie electronica: NU</w:t>
      </w:r>
    </w:p>
    <w:p w14:paraId="63A24ABE" w14:textId="77777777" w:rsidR="00A81E3A" w:rsidRPr="00E82A3D" w:rsidRDefault="00A81E3A" w:rsidP="00185E39">
      <w:pPr>
        <w:spacing w:after="0" w:line="360" w:lineRule="auto"/>
        <w:jc w:val="both"/>
        <w:rPr>
          <w:rFonts w:ascii="Times New Roman" w:hAnsi="Times New Roman" w:cs="Times New Roman"/>
          <w:color w:val="4472C4" w:themeColor="accent1"/>
          <w:sz w:val="24"/>
          <w:szCs w:val="24"/>
          <w:lang w:val="pt-BR"/>
        </w:rPr>
      </w:pPr>
      <w:r w:rsidRPr="00E82A3D">
        <w:rPr>
          <w:rFonts w:ascii="Times New Roman" w:hAnsi="Times New Roman" w:cs="Times New Roman"/>
          <w:color w:val="4472C4" w:themeColor="accent1"/>
          <w:sz w:val="24"/>
          <w:szCs w:val="24"/>
          <w:lang w:val="pt-BR"/>
        </w:rPr>
        <w:lastRenderedPageBreak/>
        <w:t>IV.2 Informatii administrative</w:t>
      </w:r>
    </w:p>
    <w:p w14:paraId="641A53A8" w14:textId="5859467D" w:rsidR="00A81E3A" w:rsidRPr="00185E39" w:rsidRDefault="00A81E3A" w:rsidP="00185E39">
      <w:pPr>
        <w:spacing w:after="0" w:line="360" w:lineRule="auto"/>
        <w:jc w:val="both"/>
        <w:rPr>
          <w:rFonts w:ascii="Times New Roman" w:hAnsi="Times New Roman" w:cs="Times New Roman"/>
          <w:sz w:val="24"/>
          <w:szCs w:val="24"/>
          <w:lang w:val="pt-BR"/>
        </w:rPr>
      </w:pPr>
      <w:r w:rsidRPr="00566A02">
        <w:rPr>
          <w:rFonts w:ascii="Times New Roman" w:hAnsi="Times New Roman" w:cs="Times New Roman"/>
          <w:color w:val="2F5496" w:themeColor="accent1" w:themeShade="BF"/>
          <w:sz w:val="24"/>
          <w:szCs w:val="24"/>
          <w:lang w:val="pt-BR"/>
        </w:rPr>
        <w:t>IV.2.1 Limbile in care pot fi depuse ofertele sau cererile de participare</w:t>
      </w:r>
      <w:r w:rsidR="00E82A3D">
        <w:rPr>
          <w:rFonts w:ascii="Times New Roman" w:hAnsi="Times New Roman" w:cs="Times New Roman"/>
          <w:sz w:val="24"/>
          <w:szCs w:val="24"/>
          <w:lang w:val="pt-BR"/>
        </w:rPr>
        <w:t xml:space="preserve"> ROMANA</w:t>
      </w:r>
    </w:p>
    <w:p w14:paraId="61083ECD" w14:textId="6B1FF1BE"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Moneda in care se transmite oferta financiara:</w:t>
      </w:r>
      <w:r w:rsidR="00E82A3D">
        <w:rPr>
          <w:rFonts w:ascii="Times New Roman" w:hAnsi="Times New Roman" w:cs="Times New Roman"/>
          <w:sz w:val="24"/>
          <w:szCs w:val="24"/>
          <w:lang w:val="pt-BR"/>
        </w:rPr>
        <w:t xml:space="preserve"> RON</w:t>
      </w:r>
    </w:p>
    <w:p w14:paraId="145E3875" w14:textId="4389F15C" w:rsidR="00A81E3A" w:rsidRPr="00185E39" w:rsidRDefault="00A81E3A" w:rsidP="00185E39">
      <w:pPr>
        <w:spacing w:after="0" w:line="360" w:lineRule="auto"/>
        <w:jc w:val="both"/>
        <w:rPr>
          <w:rFonts w:ascii="Times New Roman" w:hAnsi="Times New Roman" w:cs="Times New Roman"/>
          <w:sz w:val="24"/>
          <w:szCs w:val="24"/>
          <w:lang w:val="pt-BR"/>
        </w:rPr>
      </w:pPr>
      <w:r w:rsidRPr="00566A02">
        <w:rPr>
          <w:rFonts w:ascii="Times New Roman" w:hAnsi="Times New Roman" w:cs="Times New Roman"/>
          <w:color w:val="2F5496" w:themeColor="accent1" w:themeShade="BF"/>
          <w:sz w:val="24"/>
          <w:szCs w:val="24"/>
          <w:lang w:val="pt-BR"/>
        </w:rPr>
        <w:t xml:space="preserve">IV.2.2 Perioada minima </w:t>
      </w:r>
      <w:r w:rsidRPr="00185E39">
        <w:rPr>
          <w:rFonts w:ascii="Times New Roman" w:hAnsi="Times New Roman" w:cs="Times New Roman"/>
          <w:sz w:val="24"/>
          <w:szCs w:val="24"/>
          <w:lang w:val="pt-BR"/>
        </w:rPr>
        <w:t>pe parcursul careia ofertantul trebuie sa isi mentina oferta</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90 de zile de la data depunerii ofertei</w:t>
      </w:r>
    </w:p>
    <w:p w14:paraId="7DA8AF40" w14:textId="77777777" w:rsidR="00A81E3A" w:rsidRPr="00566A02" w:rsidRDefault="00A81E3A" w:rsidP="00185E39">
      <w:pPr>
        <w:spacing w:after="0" w:line="360" w:lineRule="auto"/>
        <w:jc w:val="both"/>
        <w:rPr>
          <w:rFonts w:ascii="Times New Roman" w:hAnsi="Times New Roman" w:cs="Times New Roman"/>
          <w:color w:val="2F5496" w:themeColor="accent1" w:themeShade="BF"/>
          <w:sz w:val="24"/>
          <w:szCs w:val="24"/>
          <w:lang w:val="pt-BR"/>
        </w:rPr>
      </w:pPr>
      <w:r w:rsidRPr="00566A02">
        <w:rPr>
          <w:rFonts w:ascii="Times New Roman" w:hAnsi="Times New Roman" w:cs="Times New Roman"/>
          <w:color w:val="2F5496" w:themeColor="accent1" w:themeShade="BF"/>
          <w:sz w:val="24"/>
          <w:szCs w:val="24"/>
          <w:lang w:val="pt-BR"/>
        </w:rPr>
        <w:t>IV.3 Prezentarea ofertei</w:t>
      </w:r>
    </w:p>
    <w:p w14:paraId="4B5826C8" w14:textId="77777777" w:rsidR="00A81E3A" w:rsidRPr="00566A02" w:rsidRDefault="00A81E3A" w:rsidP="00185E39">
      <w:pPr>
        <w:spacing w:after="0" w:line="360" w:lineRule="auto"/>
        <w:jc w:val="both"/>
        <w:rPr>
          <w:rFonts w:ascii="Times New Roman" w:hAnsi="Times New Roman" w:cs="Times New Roman"/>
          <w:color w:val="2F5496" w:themeColor="accent1" w:themeShade="BF"/>
          <w:sz w:val="24"/>
          <w:szCs w:val="24"/>
          <w:lang w:val="pt-BR"/>
        </w:rPr>
      </w:pPr>
      <w:r w:rsidRPr="00566A02">
        <w:rPr>
          <w:rFonts w:ascii="Times New Roman" w:hAnsi="Times New Roman" w:cs="Times New Roman"/>
          <w:color w:val="2F5496" w:themeColor="accent1" w:themeShade="BF"/>
          <w:sz w:val="24"/>
          <w:szCs w:val="24"/>
          <w:lang w:val="pt-BR"/>
        </w:rPr>
        <w:t>IV.3.1 Modul de prezentare a propunerii tehnice</w:t>
      </w:r>
    </w:p>
    <w:p w14:paraId="6A7D010C" w14:textId="651F2562"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Propunerea tehnică se va intocmi incat sa dovedeasca intelegerea de catre ofertant a obiectivelor contractului si a cerintelor</w:t>
      </w:r>
      <w:r w:rsidR="00F748E5">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Caietului de sarcini si capacitatea acestuia de a duce la bun sfarsit sarcinile asumate prin contract.</w:t>
      </w:r>
    </w:p>
    <w:p w14:paraId="236EDC00" w14:textId="3CD0E355"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Ofertanții vor întocmi propunerea tehnică într-o manieră concisa, dar care să asigure posibilitatea verificării în mod facil a</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corespondenței cu cerințele/specificațiile prevăzute în cadrul prezentei secțiuni, respectiv cu cele prevăzute în cadrul Caietului de</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sarcini. În cadrul propunerii tehnice se pot prezenta fotografii/extrase din cataloage/fise tehnice, alte documente similare pentru</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toate produsele ofertate. În acest scop, pornind de la propria expertiză a ofertantului în domeniul contractului ce urmează să fie</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atribuit și prin raportare la cerintele Caietului de sarcini, propunerea tehnică va cuprinde informații relevante privind abordarea</w:t>
      </w:r>
    </w:p>
    <w:p w14:paraId="6EFAB521"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propusă de ofertant pentru execuția contractului.</w:t>
      </w:r>
    </w:p>
    <w:p w14:paraId="30611374" w14:textId="0B55FA6A"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Din oferta tehnic</w:t>
      </w:r>
      <w:r w:rsidR="00F748E5">
        <w:rPr>
          <w:rFonts w:ascii="Times New Roman" w:hAnsi="Times New Roman" w:cs="Times New Roman"/>
          <w:sz w:val="24"/>
          <w:szCs w:val="24"/>
          <w:lang w:val="pt-BR"/>
        </w:rPr>
        <w:t>ă</w:t>
      </w:r>
      <w:r w:rsidRPr="00185E39">
        <w:rPr>
          <w:rFonts w:ascii="Times New Roman" w:hAnsi="Times New Roman" w:cs="Times New Roman"/>
          <w:sz w:val="24"/>
          <w:szCs w:val="24"/>
          <w:lang w:val="pt-BR"/>
        </w:rPr>
        <w:t xml:space="preserve"> trebuie sa reiasa in mod clar cantitatile, calitatea si specificatiile asumate de ofertant pentru fiecare</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material/obiect de realizat si furnizat in contract, modul de prestare a serviciilor cerute prin Caietul de sarcini, cat si termenele de</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livrare/predare asumate prin oferta.</w:t>
      </w:r>
    </w:p>
    <w:p w14:paraId="173422D5"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Nu se acceptă oferte parţiale. Nu se acceptă oferte alternative.</w:t>
      </w:r>
    </w:p>
    <w:p w14:paraId="63962BE0" w14:textId="6F8D998F"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Se va prezenta o Declarație pe proprie răspundere a ofertantului din care să rezulte faptul că, la elaborarea ofertei, acesta a ținut</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cont de obligațiile referitoare la condițiile privind protecția muncii care sunt în vigoare în România, precum și că le va respecta în</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vederea implementării contractului. Informații detaliate privind reglementările care sunt în vigoare la nivel național și care se referă</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la condițiile privind sănătatea și securitatea muncii se pot obține de la Inspecția Muncii sau de pe următoarele site-uri:</w:t>
      </w:r>
    </w:p>
    <w:p w14:paraId="0693E274" w14:textId="5AB4595C"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www.inspectiamuncii.ro; www.mmuncii.ro. Informaţii detaliate privind reglementările în vigoare privind condiţiile de mediu se pot</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obtine de la Ministerul Mediului, Apelor și Pădurilor, de pe site-ul http://www.mmediu.ro (Formularul 3)</w:t>
      </w:r>
    </w:p>
    <w:p w14:paraId="72632726" w14:textId="31A2B2EB"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lastRenderedPageBreak/>
        <w:t xml:space="preserve">Ofertantii vor prezenta în cadrul ofertei declarația privind confirmarea acceptarii clauzelor contractuale. </w:t>
      </w:r>
    </w:p>
    <w:p w14:paraId="67533894" w14:textId="08F7618F"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Achizitorul va considera propunerile tehnice inaintate de ofertanti ca fiind confidentiale. Orice comunicare a acestora sau a unor</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parti din acestea catre alte parti sau entitati sau in mod public se poate face doar cu acordul prealabil al ofertantului. Exceptie face</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 xml:space="preserve">beneficiarul final – </w:t>
      </w:r>
      <w:r w:rsidR="00566A02">
        <w:rPr>
          <w:rFonts w:ascii="Times New Roman" w:hAnsi="Times New Roman" w:cs="Times New Roman"/>
          <w:sz w:val="24"/>
          <w:szCs w:val="24"/>
          <w:lang w:val="pt-BR"/>
        </w:rPr>
        <w:t>PET FACTORY SRL</w:t>
      </w:r>
      <w:r w:rsidRPr="00185E39">
        <w:rPr>
          <w:rFonts w:ascii="Times New Roman" w:hAnsi="Times New Roman" w:cs="Times New Roman"/>
          <w:sz w:val="24"/>
          <w:szCs w:val="24"/>
          <w:lang w:val="pt-BR"/>
        </w:rPr>
        <w:t>, fata de care ofertantii isi asuma prin depunerea ofertei ca acesta va avea acces</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nelimitat la oferta sa, cat si organismele care auditeaza contractul dintre Achizitor si Beneficiar sau proiectul pentru care vor fi</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 xml:space="preserve">realizate materialele si serviciile din prezenta achizitie. </w:t>
      </w:r>
      <w:r w:rsidRPr="00185E39">
        <w:rPr>
          <w:rFonts w:ascii="Times New Roman" w:hAnsi="Times New Roman" w:cs="Times New Roman"/>
          <w:sz w:val="24"/>
          <w:szCs w:val="24"/>
          <w:lang w:val="pt-BR"/>
        </w:rPr>
        <w:cr/>
        <w:t>Cu excepția eventualelor constrângeri de natură tehnică și/sau legală, în cazul în care vor exista limitări, condiționări sau restricții</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impuse de ofertant în raport cu cerințele caietului de sarcini, oferta va fi declarată ca fiind neconformă.</w:t>
      </w:r>
    </w:p>
    <w:p w14:paraId="6CD7DA8A" w14:textId="58D90EDD"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Specificațiile tehnice aferente caietului de sarcini reprezintă cerințe minimale referitoare la nivelul calitativ, tehnic si de performantă,</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scop în care soluțiile ofertate în cadrul propunerii tehnice pot face referire doar la atingerea unor niveluri superioare. În cazul în</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care pe parcursul îndeplinirii contractului se constată faptul că nu sunt respectate elemente ale propunerii tehnice (sunt inferioare</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sau nu corespund cerințelor prevăzute în caietul de sarcini), achizitorul își rezervă dreptul de a denunța unilateral contractul ori de a</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solicita sistarea prestarii serviciilor până la remedierea situației constatate. Ofertanții au libertatea de a-și prevedea propriile</w:t>
      </w:r>
    </w:p>
    <w:p w14:paraId="6BCD0979" w14:textId="450868C0"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consumuri și metodologii pentru realizarea materialor promoționale ofertate, cu condiția respectării cerințelor cantitative (acolo</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unde există o astfel de obligativitate) și calitative prevăzute în caietul de sarcini sau, după caz, a actelor normative în vigoare.</w:t>
      </w:r>
    </w:p>
    <w:p w14:paraId="6921187D" w14:textId="477A055C"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În cazul în care, in cadrul documentatiei de atribuire s-a specificat o marcă de referință, producător, origine, sursa, producție, brevet</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de invenție, etc., toate aceste specificații vor fi considerate ca având mențiunea de «sau echivalent». Orice necorelare, omisiune ori</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neconformitate constatată în privința documentelor ofertei, în raport cu caietul de sarcini ori prevederile legislației în vigoare,</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inclusiv în cazul lipsei unui document aferent propunerii financiare/tehnice si/sau completarea greșită a unui document ori</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neprezentarea acestuia conținând cel puțin informațiile solicitate, poate conduce la respingerea ofertei pentru neconformitate.</w:t>
      </w:r>
    </w:p>
    <w:p w14:paraId="0B273679" w14:textId="565B4CAF"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Simpla copiere în tot sau în parte a caietului de sarcini nu poate corespunde unei propuneri tehnice a ofertantului si poate conduce</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la respingerea ofertei.</w:t>
      </w:r>
    </w:p>
    <w:p w14:paraId="6687CBEE" w14:textId="00492E34"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lastRenderedPageBreak/>
        <w:t>Achizitorul are dreptul de a analiza și verifica conformitatea valorilor/propunerilor/activităților ofertate/propuse de</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operatorii economici în cadrul ofertelor din punctul de vedere al îndeplinirii cerințelor solicitate prin caietul de sarcini, cu scopul</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protejării acesteia împotriva ofertelor ce conțin valori/propuneri/activități care intră în contradicție cu specificațiile tehnice stabilite</w:t>
      </w:r>
    </w:p>
    <w:p w14:paraId="66C7C764" w14:textId="10F63171" w:rsidR="00A81E3A" w:rsidRPr="00185E39" w:rsidRDefault="00A81E3A" w:rsidP="00185E39">
      <w:pPr>
        <w:spacing w:after="0" w:line="360" w:lineRule="auto"/>
        <w:jc w:val="both"/>
        <w:rPr>
          <w:rFonts w:ascii="Times New Roman" w:hAnsi="Times New Roman" w:cs="Times New Roman"/>
          <w:sz w:val="24"/>
          <w:szCs w:val="24"/>
          <w:lang w:val="pt-BR"/>
        </w:rPr>
      </w:pPr>
      <w:proofErr w:type="spellStart"/>
      <w:r w:rsidRPr="00185E39">
        <w:rPr>
          <w:rFonts w:ascii="Times New Roman" w:hAnsi="Times New Roman" w:cs="Times New Roman"/>
          <w:sz w:val="24"/>
          <w:szCs w:val="24"/>
        </w:rPr>
        <w:t>și</w:t>
      </w:r>
      <w:proofErr w:type="spellEnd"/>
      <w:r w:rsidRPr="00185E39">
        <w:rPr>
          <w:rFonts w:ascii="Times New Roman" w:hAnsi="Times New Roman" w:cs="Times New Roman"/>
          <w:sz w:val="24"/>
          <w:szCs w:val="24"/>
        </w:rPr>
        <w:t>/</w:t>
      </w:r>
      <w:proofErr w:type="spellStart"/>
      <w:r w:rsidRPr="00185E39">
        <w:rPr>
          <w:rFonts w:ascii="Times New Roman" w:hAnsi="Times New Roman" w:cs="Times New Roman"/>
          <w:sz w:val="24"/>
          <w:szCs w:val="24"/>
        </w:rPr>
        <w:t>sau</w:t>
      </w:r>
      <w:proofErr w:type="spellEnd"/>
      <w:r w:rsidRPr="00185E39">
        <w:rPr>
          <w:rFonts w:ascii="Times New Roman" w:hAnsi="Times New Roman" w:cs="Times New Roman"/>
          <w:sz w:val="24"/>
          <w:szCs w:val="24"/>
        </w:rPr>
        <w:t xml:space="preserve"> care nu pot fi </w:t>
      </w:r>
      <w:proofErr w:type="spellStart"/>
      <w:r w:rsidRPr="00185E39">
        <w:rPr>
          <w:rFonts w:ascii="Times New Roman" w:hAnsi="Times New Roman" w:cs="Times New Roman"/>
          <w:sz w:val="24"/>
          <w:szCs w:val="24"/>
        </w:rPr>
        <w:t>fundamentate</w:t>
      </w:r>
      <w:proofErr w:type="spellEnd"/>
      <w:r w:rsidRPr="00185E39">
        <w:rPr>
          <w:rFonts w:ascii="Times New Roman" w:hAnsi="Times New Roman" w:cs="Times New Roman"/>
          <w:sz w:val="24"/>
          <w:szCs w:val="24"/>
        </w:rPr>
        <w:t xml:space="preserve">. </w:t>
      </w:r>
      <w:r w:rsidRPr="00185E39">
        <w:rPr>
          <w:rFonts w:ascii="Times New Roman" w:hAnsi="Times New Roman" w:cs="Times New Roman"/>
          <w:sz w:val="24"/>
          <w:szCs w:val="24"/>
          <w:lang w:val="pt-BR"/>
        </w:rPr>
        <w:t>Ofertele care nu pot fi fundamentate din punct de vedere tehnic, logistic și a resurselor</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prevăzute în ofertă, de natură să nu asigure satisfacerea cerințelor din caietul de sarcini, vor fi respinse ca neconforme.</w:t>
      </w:r>
    </w:p>
    <w:p w14:paraId="193939D3" w14:textId="77777777" w:rsidR="00A81E3A" w:rsidRPr="00E82A3D" w:rsidRDefault="00A81E3A" w:rsidP="00185E39">
      <w:pPr>
        <w:spacing w:after="0" w:line="360" w:lineRule="auto"/>
        <w:jc w:val="both"/>
        <w:rPr>
          <w:rFonts w:ascii="Times New Roman" w:hAnsi="Times New Roman" w:cs="Times New Roman"/>
          <w:color w:val="4472C4" w:themeColor="accent1"/>
          <w:sz w:val="24"/>
          <w:szCs w:val="24"/>
          <w:lang w:val="pt-BR"/>
        </w:rPr>
      </w:pPr>
      <w:r w:rsidRPr="00E82A3D">
        <w:rPr>
          <w:rFonts w:ascii="Times New Roman" w:hAnsi="Times New Roman" w:cs="Times New Roman"/>
          <w:color w:val="4472C4" w:themeColor="accent1"/>
          <w:sz w:val="24"/>
          <w:szCs w:val="24"/>
          <w:lang w:val="pt-BR"/>
        </w:rPr>
        <w:t>IV.3.2 Modul de prezentare a propunerii financiare</w:t>
      </w:r>
    </w:p>
    <w:p w14:paraId="436C0CBF"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Propunerea Financiară va cuprinde prețul total ofertat, valoare fără TVA și va contine următoarele documente:</w:t>
      </w:r>
    </w:p>
    <w:p w14:paraId="4C298895" w14:textId="7FFECA00"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1) Formularul de Propunere Financiară si Centralizatorul de preturi (conform formularelor puse la dispoziție in capitolul formulare),</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incluzând toate informațiile solicitate;</w:t>
      </w:r>
    </w:p>
    <w:p w14:paraId="7069A673" w14:textId="6C985144"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2) Documentele de fundamentare a prețului, dacă este cazul sau daca va fi solicitat ulterior de catre Achizitor</w:t>
      </w:r>
      <w:r w:rsidR="00E82A3D">
        <w:rPr>
          <w:rFonts w:ascii="Times New Roman" w:hAnsi="Times New Roman" w:cs="Times New Roman"/>
          <w:sz w:val="24"/>
          <w:szCs w:val="24"/>
          <w:lang w:val="pt-BR"/>
        </w:rPr>
        <w:t>.</w:t>
      </w:r>
    </w:p>
    <w:p w14:paraId="6E2623A5" w14:textId="369826AF"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Ofertantul va elabora propunerea financiară astfel încât aceasta să furnizeze toate informațiile necesare cu privire la diversele</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condiții financiare și comerciale legate de formarea prețului ofertat (cum ar fi prețuri unitare aplicabile, exprimate în Lei, fără TVA),</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astfel încât să se poată proba asigurarea realizării tuturor activităților, cel puțin la nivelul calitativ solicitat prin caietul de sarcini, în</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marja prețului ofertat. Operatorii economici vor lua în considerare, la întocmirea ofertei de preț toate costurile necesare pentru</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realizarea și livrarea materialelor promoționale. Totodată, intră în obligația ofertanților să demonstreze, la cererea Achizitorului,</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faptul că au prevăzut în cadrul ofertei resurse financiare suficiente pentru a îndeplini toate activitățile ce trebuie întreprinse de</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aceștia pentru a-și îndeplini în mod corespunzător obligațiile în cadrul contractului.</w:t>
      </w:r>
    </w:p>
    <w:p w14:paraId="16564CD6" w14:textId="4A9CEDB1"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Propunerea financiară are caracter obligatoriu, din punctul de vedere al conținutului pe toată perioada de valabilitate stabilită de</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către autoritatea/entitatea contractantă și asumată de ofertant. Cu excepția erorilor aritmetice, nu vor fi permise alte omisiuni,</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necorelări sau ajustări ale propunerii financiare. Prin erori aritmetice în sensul acestor dispoziții se înțeleg inclusiv următoarele</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situații:</w:t>
      </w:r>
    </w:p>
    <w:p w14:paraId="17C1617D" w14:textId="16A66B09"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a) în cazul unei discrepante între prețul unitar și prețul total, va fi luat în considerare prețul unitar, iar prețul total va fi corectat în</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mod corespunzător;</w:t>
      </w:r>
    </w:p>
    <w:p w14:paraId="697CDF5A" w14:textId="7E9E081A"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lastRenderedPageBreak/>
        <w:t>b) dacă există o discrepanță între litere și cifre, trebuie va fi luată în considerare valoarea exprimată în litere, iar valoarea exprimată</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în cifre va fi corectată corespunzător.</w:t>
      </w:r>
    </w:p>
    <w:p w14:paraId="637EA05C" w14:textId="00701082"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În vederea comparării unitare a ofertelor, se solicită ca toate preturile să fie exprimate în cifre cu cel mult două zecimale. Niciun fel</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de cereri și pretenții ulterioare ale ofertantului legate de ajustări de prețuri, determinate de orice motive (cu excepția situațiilor</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prevăzute explicit în documentația de atribuire și/sau prin dispozițiile legale aplicabile), nu pot face obiectul vreunei negocieri sau</w:t>
      </w:r>
      <w:r w:rsidR="00E82A3D">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proceduri litigioase între părțile contractante. Pentru produsele livrate Achizitorul datorează doar prețul ofertat în propunerea</w:t>
      </w:r>
      <w:r w:rsidR="00E42A33">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financiară declarată câștigătoare.</w:t>
      </w:r>
    </w:p>
    <w:p w14:paraId="0BDADA6B" w14:textId="77777777" w:rsidR="00A81E3A" w:rsidRPr="00E42A33" w:rsidRDefault="00A81E3A" w:rsidP="00185E39">
      <w:pPr>
        <w:spacing w:after="0" w:line="360" w:lineRule="auto"/>
        <w:jc w:val="both"/>
        <w:rPr>
          <w:rFonts w:ascii="Times New Roman" w:hAnsi="Times New Roman" w:cs="Times New Roman"/>
          <w:color w:val="4472C4" w:themeColor="accent1"/>
          <w:sz w:val="24"/>
          <w:szCs w:val="24"/>
          <w:lang w:val="pt-BR"/>
        </w:rPr>
      </w:pPr>
      <w:r w:rsidRPr="00E42A33">
        <w:rPr>
          <w:rFonts w:ascii="Times New Roman" w:hAnsi="Times New Roman" w:cs="Times New Roman"/>
          <w:color w:val="4472C4" w:themeColor="accent1"/>
          <w:sz w:val="24"/>
          <w:szCs w:val="24"/>
          <w:lang w:val="pt-BR"/>
        </w:rPr>
        <w:t>IV.3.3 Modul de prezentare a ofertei</w:t>
      </w:r>
    </w:p>
    <w:p w14:paraId="09553291" w14:textId="3DEC8E6C"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Ofertanții trebuie să transmită Oferta și documentele asociate doar în format electronic, conform instrucțiunilor din prezentul</w:t>
      </w:r>
      <w:r w:rsidR="00185E3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document, exclusiv prin e-mail, cel târziu la data și ora limită pentru primirea Ofertelor specificate mai sus.</w:t>
      </w:r>
      <w:r w:rsidR="00E42A33">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Riscurile depunerii Ofertei, inclusiv forța majoră, sunt suportate de către Ofertant.</w:t>
      </w:r>
    </w:p>
    <w:p w14:paraId="78B17983" w14:textId="77A0834C"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Documentele care compun Oferta vor fi semnate fie cu semnătură electronică extinsă, bazată pe un certificat calificat, eliberat de un</w:t>
      </w:r>
      <w:r w:rsidR="00185E39">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furnizor de servicii de certificare acreditat în condițiile legii, fie olograf de catre reprezentantul declarat sau imputernicit al</w:t>
      </w:r>
      <w:r w:rsidR="00E42A33">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ofertantului.</w:t>
      </w:r>
    </w:p>
    <w:p w14:paraId="65512329" w14:textId="3875AF34"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În cazul în care, din motive tehnice, nu este posibilă transmiterea anumitor documente în format electronic prin e-mail, documentele</w:t>
      </w:r>
      <w:r w:rsidR="00E42A33">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respective se transmit la sediul Achizitorului pe suport electronic (stick USB sau CD), in plic sigilat, cu scrisoare de inaintare, cu</w:t>
      </w:r>
      <w:r w:rsidR="00E42A33">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mentiunea: "A nu se deschide pana la....."</w:t>
      </w:r>
    </w:p>
    <w:p w14:paraId="57B58C46"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Documentele pe care fiecare Ofertant trebuie sa le prezinte sunt:</w:t>
      </w:r>
    </w:p>
    <w:p w14:paraId="42B6377F" w14:textId="498B7340"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1) DUO pentru toți Operatorii Economici implicați în procedură (Ofertant individual; membru al unei Asocieri, Subcontractant, daca</w:t>
      </w:r>
      <w:r w:rsidR="00E42A33">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este cazul);</w:t>
      </w:r>
    </w:p>
    <w:p w14:paraId="491009E7" w14:textId="49EF7C20" w:rsidR="00A81E3A" w:rsidRPr="00185E39" w:rsidRDefault="00E13450" w:rsidP="00185E39">
      <w:pPr>
        <w:spacing w:after="0" w:line="360" w:lineRule="auto"/>
        <w:jc w:val="both"/>
        <w:rPr>
          <w:rFonts w:ascii="Times New Roman" w:hAnsi="Times New Roman" w:cs="Times New Roman"/>
          <w:sz w:val="24"/>
          <w:szCs w:val="24"/>
          <w:lang w:val="pt-BR"/>
        </w:rPr>
      </w:pPr>
      <w:r>
        <w:rPr>
          <w:rFonts w:ascii="Times New Roman" w:hAnsi="Times New Roman" w:cs="Times New Roman"/>
          <w:sz w:val="24"/>
          <w:szCs w:val="24"/>
          <w:lang w:val="pt-BR"/>
        </w:rPr>
        <w:t>2</w:t>
      </w:r>
      <w:r w:rsidR="00A81E3A" w:rsidRPr="00185E39">
        <w:rPr>
          <w:rFonts w:ascii="Times New Roman" w:hAnsi="Times New Roman" w:cs="Times New Roman"/>
          <w:sz w:val="24"/>
          <w:szCs w:val="24"/>
          <w:lang w:val="pt-BR"/>
        </w:rPr>
        <w:t>) Acord/contract de subcontractare (daca este cazul);</w:t>
      </w:r>
    </w:p>
    <w:p w14:paraId="0758BF75" w14:textId="703DA105" w:rsidR="00A81E3A" w:rsidRPr="00185E39" w:rsidRDefault="00E13450" w:rsidP="00185E39">
      <w:pPr>
        <w:spacing w:after="0" w:line="360" w:lineRule="auto"/>
        <w:jc w:val="both"/>
        <w:rPr>
          <w:rFonts w:ascii="Times New Roman" w:hAnsi="Times New Roman" w:cs="Times New Roman"/>
          <w:sz w:val="24"/>
          <w:szCs w:val="24"/>
          <w:lang w:val="pt-BR"/>
        </w:rPr>
      </w:pPr>
      <w:r>
        <w:rPr>
          <w:rFonts w:ascii="Times New Roman" w:hAnsi="Times New Roman" w:cs="Times New Roman"/>
          <w:sz w:val="24"/>
          <w:szCs w:val="24"/>
          <w:lang w:val="pt-BR"/>
        </w:rPr>
        <w:t>3</w:t>
      </w:r>
      <w:r w:rsidR="00A81E3A" w:rsidRPr="00185E39">
        <w:rPr>
          <w:rFonts w:ascii="Times New Roman" w:hAnsi="Times New Roman" w:cs="Times New Roman"/>
          <w:sz w:val="24"/>
          <w:szCs w:val="24"/>
          <w:lang w:val="pt-BR"/>
        </w:rPr>
        <w:t>) Propunerea Tehnică;</w:t>
      </w:r>
    </w:p>
    <w:p w14:paraId="72B5AB7D" w14:textId="34CD689B" w:rsidR="00A81E3A" w:rsidRPr="00185E39" w:rsidRDefault="00E13450" w:rsidP="00185E39">
      <w:pPr>
        <w:spacing w:after="0" w:line="360" w:lineRule="auto"/>
        <w:jc w:val="both"/>
        <w:rPr>
          <w:rFonts w:ascii="Times New Roman" w:hAnsi="Times New Roman" w:cs="Times New Roman"/>
          <w:sz w:val="24"/>
          <w:szCs w:val="24"/>
          <w:lang w:val="pt-BR"/>
        </w:rPr>
      </w:pPr>
      <w:r>
        <w:rPr>
          <w:rFonts w:ascii="Times New Roman" w:hAnsi="Times New Roman" w:cs="Times New Roman"/>
          <w:sz w:val="24"/>
          <w:szCs w:val="24"/>
          <w:lang w:val="pt-BR"/>
        </w:rPr>
        <w:t>4</w:t>
      </w:r>
      <w:r w:rsidR="00A81E3A" w:rsidRPr="00185E39">
        <w:rPr>
          <w:rFonts w:ascii="Times New Roman" w:hAnsi="Times New Roman" w:cs="Times New Roman"/>
          <w:sz w:val="24"/>
          <w:szCs w:val="24"/>
          <w:lang w:val="pt-BR"/>
        </w:rPr>
        <w:t>) Propunerea Financiară.</w:t>
      </w:r>
    </w:p>
    <w:p w14:paraId="6B99A03C" w14:textId="6F541421"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În cazul în care Ofertantul este un Operator Economic Individual și reprezentantul care semnează Oferta este altul decât</w:t>
      </w:r>
      <w:r w:rsidR="00E42A33">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reprezentantul sau legal, declarat in DUO, Ofertantul va prezenta o Împuternicire scrisă, care va include informații detaliate privind</w:t>
      </w:r>
      <w:r w:rsidR="00E42A33">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reprezentarea.</w:t>
      </w:r>
    </w:p>
    <w:p w14:paraId="5E4F8FDD" w14:textId="62540FB9"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În cazul unei Asocieri, Împuternicirea scrisă din partea fiecărui membru al Asocierii, inclusiv a Liderului pentru aceeași</w:t>
      </w:r>
      <w:r w:rsidR="00E42A33">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 xml:space="preserve">persoană/aceleași persoane prin care aceasta este autorizată/acestea </w:t>
      </w:r>
      <w:r w:rsidRPr="00185E39">
        <w:rPr>
          <w:rFonts w:ascii="Times New Roman" w:hAnsi="Times New Roman" w:cs="Times New Roman"/>
          <w:sz w:val="24"/>
          <w:szCs w:val="24"/>
          <w:lang w:val="pt-BR"/>
        </w:rPr>
        <w:lastRenderedPageBreak/>
        <w:t>sunt autorizate în calitate de semnatar/semnatari al/ai Ofertei</w:t>
      </w:r>
      <w:r w:rsidR="00E42A33">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să implice Ofertantul (în calitate de Asociere) în procedura de atribuire.</w:t>
      </w:r>
    </w:p>
    <w:p w14:paraId="4BEECAA3" w14:textId="72FE7400"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La transmiterea Ofertei, separarea informațiilor administrative (de calificare), a celor tehnice (propuenera tehnica) si a celor</w:t>
      </w:r>
      <w:r w:rsidR="00E42A33">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financiare (propunerea financiara) este obligatorie.</w:t>
      </w:r>
    </w:p>
    <w:p w14:paraId="0A1F318C" w14:textId="3E1E1DB4" w:rsidR="00E42A33" w:rsidRDefault="00566A02" w:rsidP="00185E39">
      <w:pPr>
        <w:pBdr>
          <w:bottom w:val="single" w:sz="6" w:space="1" w:color="auto"/>
        </w:pBdr>
        <w:spacing w:after="0" w:line="360" w:lineRule="auto"/>
        <w:jc w:val="both"/>
        <w:rPr>
          <w:rFonts w:ascii="Times New Roman" w:hAnsi="Times New Roman" w:cs="Times New Roman"/>
          <w:sz w:val="24"/>
          <w:szCs w:val="24"/>
          <w:lang w:val="pt-BR"/>
        </w:rPr>
      </w:pPr>
      <w:r w:rsidRPr="00E42A33">
        <w:rPr>
          <w:rFonts w:ascii="Times New Roman" w:hAnsi="Times New Roman" w:cs="Times New Roman"/>
          <w:b/>
          <w:bCs/>
          <w:sz w:val="24"/>
          <w:szCs w:val="24"/>
          <w:lang w:val="pt-BR"/>
        </w:rPr>
        <w:t>SECTIUNEA V INFORMATII SUPLIMENTARE</w:t>
      </w:r>
      <w:r w:rsidRPr="00185E39">
        <w:rPr>
          <w:rFonts w:ascii="Times New Roman" w:hAnsi="Times New Roman" w:cs="Times New Roman"/>
          <w:sz w:val="24"/>
          <w:szCs w:val="24"/>
          <w:lang w:val="pt-BR"/>
        </w:rPr>
        <w:t xml:space="preserve"> </w:t>
      </w:r>
    </w:p>
    <w:p w14:paraId="22E09F04" w14:textId="26B51F8F" w:rsidR="00A81E3A" w:rsidRPr="00E42A33" w:rsidRDefault="00A81E3A" w:rsidP="00185E39">
      <w:pPr>
        <w:spacing w:after="0" w:line="360" w:lineRule="auto"/>
        <w:jc w:val="both"/>
        <w:rPr>
          <w:rFonts w:ascii="Times New Roman" w:hAnsi="Times New Roman" w:cs="Times New Roman"/>
          <w:color w:val="4472C4" w:themeColor="accent1"/>
          <w:sz w:val="24"/>
          <w:szCs w:val="24"/>
          <w:lang w:val="pt-BR"/>
        </w:rPr>
      </w:pPr>
      <w:r w:rsidRPr="00E42A33">
        <w:rPr>
          <w:rFonts w:ascii="Times New Roman" w:hAnsi="Times New Roman" w:cs="Times New Roman"/>
          <w:color w:val="4472C4" w:themeColor="accent1"/>
          <w:sz w:val="24"/>
          <w:szCs w:val="24"/>
          <w:lang w:val="pt-BR"/>
        </w:rPr>
        <w:t>V.1 Informatii suplimentare</w:t>
      </w:r>
    </w:p>
    <w:p w14:paraId="439F3184" w14:textId="04A68DF0"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Pentru indeplinirea cerintelor de calificare, operatorii economici vor completa DUO, urmand ca Achizitorul sa solicite documentele</w:t>
      </w:r>
      <w:r w:rsidR="00E42A33">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de calificare ofertantului clasat pe primul loc in urma aplicarii criteriului de atribuire sau oricand in perioada de derulare a procedurii.</w:t>
      </w:r>
    </w:p>
    <w:p w14:paraId="7E5239AE" w14:textId="06D94C52"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În cazul în care două sau mai multe oferte sunt clasate pe primul loc, avand pret egal, departajarea se va face solicitand ofertantilor aflati la</w:t>
      </w:r>
      <w:r w:rsidR="00E42A33">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egalitate sa redepuna o oferta de pret revizuita şi oferta câştigătoare va fi desemnată cea cu propunerea financiară cea mai mică.</w:t>
      </w:r>
    </w:p>
    <w:p w14:paraId="2C8855EB" w14:textId="28411098"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Ofertantii au obligatia de a analiza cu grija documentatia de atribuire si de a pregati oferta în limba româna conform tuturor</w:t>
      </w:r>
      <w:r w:rsidR="00E42A33">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instructiunilor, formularelor, prevederilor contractuale si caietului de sarcini continute în aceasta documentatie.</w:t>
      </w:r>
    </w:p>
    <w:p w14:paraId="0554D9DD" w14:textId="7EE597A9"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Documentele emise în alta limba decât limba româna se vor prezenta însotite de traducerea autorizata în limba român</w:t>
      </w:r>
      <w:r w:rsidR="00D34EE4">
        <w:rPr>
          <w:rFonts w:ascii="Times New Roman" w:hAnsi="Times New Roman" w:cs="Times New Roman"/>
          <w:sz w:val="24"/>
          <w:szCs w:val="24"/>
          <w:lang w:val="pt-BR"/>
        </w:rPr>
        <w:t>ă</w:t>
      </w:r>
      <w:r w:rsidRPr="00185E39">
        <w:rPr>
          <w:rFonts w:ascii="Times New Roman" w:hAnsi="Times New Roman" w:cs="Times New Roman"/>
          <w:sz w:val="24"/>
          <w:szCs w:val="24"/>
          <w:lang w:val="pt-BR"/>
        </w:rPr>
        <w:t>.</w:t>
      </w:r>
    </w:p>
    <w:p w14:paraId="013E28D0" w14:textId="546D4263"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”Cerintele tehnice definite la nivelul anuntului de participare, caietului de sarcini sau altor documente complementare, prin trimiterea</w:t>
      </w:r>
      <w:r w:rsidR="00E42A33">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standardelor la un anumit producator, la marci, brevete, tipuri, la o origine sau la o productie/metoda specifica de fabricatie/ prestare/</w:t>
      </w:r>
    </w:p>
    <w:p w14:paraId="48B054C1"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executie, vor fi intelese ca fiind insotite de mentiunea ”sau echivalent”.</w:t>
      </w:r>
    </w:p>
    <w:p w14:paraId="2FB05BDD" w14:textId="77777777" w:rsidR="00A81E3A" w:rsidRPr="00E42A33" w:rsidRDefault="00A81E3A" w:rsidP="00185E39">
      <w:pPr>
        <w:spacing w:after="0" w:line="360" w:lineRule="auto"/>
        <w:jc w:val="both"/>
        <w:rPr>
          <w:rFonts w:ascii="Times New Roman" w:hAnsi="Times New Roman" w:cs="Times New Roman"/>
          <w:color w:val="4472C4" w:themeColor="accent1"/>
          <w:sz w:val="24"/>
          <w:szCs w:val="24"/>
          <w:lang w:val="pt-BR"/>
        </w:rPr>
      </w:pPr>
      <w:r w:rsidRPr="00E42A33">
        <w:rPr>
          <w:rFonts w:ascii="Times New Roman" w:hAnsi="Times New Roman" w:cs="Times New Roman"/>
          <w:color w:val="4472C4" w:themeColor="accent1"/>
          <w:sz w:val="24"/>
          <w:szCs w:val="24"/>
          <w:lang w:val="pt-BR"/>
        </w:rPr>
        <w:t>V.2 Proceduri de contestare</w:t>
      </w:r>
    </w:p>
    <w:p w14:paraId="54586988" w14:textId="3904735D"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Eventualele contestatii se vor depune la Achizitor in termen de 3 zile lucratoare de la data receptiei de catre ofertant a comunicarii</w:t>
      </w:r>
      <w:r w:rsidR="00E42A33">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 xml:space="preserve">rezultatului procedurii. Motivarea contestatiei se va realiza in termen de cel mult </w:t>
      </w:r>
      <w:r w:rsidR="00917A34">
        <w:rPr>
          <w:rFonts w:ascii="Times New Roman" w:hAnsi="Times New Roman" w:cs="Times New Roman"/>
          <w:sz w:val="24"/>
          <w:szCs w:val="24"/>
          <w:lang w:val="pt-BR"/>
        </w:rPr>
        <w:t>2</w:t>
      </w:r>
      <w:r w:rsidRPr="00185E39">
        <w:rPr>
          <w:rFonts w:ascii="Times New Roman" w:hAnsi="Times New Roman" w:cs="Times New Roman"/>
          <w:sz w:val="24"/>
          <w:szCs w:val="24"/>
          <w:lang w:val="pt-BR"/>
        </w:rPr>
        <w:t xml:space="preserve"> zile lucratoare de la data depunerii contestatiei.</w:t>
      </w:r>
    </w:p>
    <w:p w14:paraId="5ED57719" w14:textId="77777777" w:rsidR="00A81E3A"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Contestatiile nemotivate vor fi respinse ca inacceptabile de catre Achizitor.</w:t>
      </w:r>
    </w:p>
    <w:p w14:paraId="03C86CF1" w14:textId="46634F95" w:rsidR="00755742" w:rsidRPr="00185E39" w:rsidRDefault="00A81E3A" w:rsidP="00185E39">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Achizitorul va numi o comisie de analiza a contestatiilor formata din persoane care nu au fost implicate in evaluarea ofertelor. Decizia</w:t>
      </w:r>
      <w:r w:rsidR="00E42A33">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motivat</w:t>
      </w:r>
      <w:r w:rsidR="00E42A33">
        <w:rPr>
          <w:rFonts w:ascii="Times New Roman" w:hAnsi="Times New Roman" w:cs="Times New Roman"/>
          <w:sz w:val="24"/>
          <w:szCs w:val="24"/>
          <w:lang w:val="pt-BR"/>
        </w:rPr>
        <w:t>ă</w:t>
      </w:r>
      <w:r w:rsidRPr="00185E39">
        <w:rPr>
          <w:rFonts w:ascii="Times New Roman" w:hAnsi="Times New Roman" w:cs="Times New Roman"/>
          <w:sz w:val="24"/>
          <w:szCs w:val="24"/>
          <w:lang w:val="pt-BR"/>
        </w:rPr>
        <w:t xml:space="preserve"> a acestei Comisii se va comunica contestatorului in termen de cel mult </w:t>
      </w:r>
      <w:r w:rsidR="00917A34">
        <w:rPr>
          <w:rFonts w:ascii="Times New Roman" w:hAnsi="Times New Roman" w:cs="Times New Roman"/>
          <w:sz w:val="24"/>
          <w:szCs w:val="24"/>
          <w:lang w:val="pt-BR"/>
        </w:rPr>
        <w:t>3</w:t>
      </w:r>
      <w:r w:rsidRPr="00185E39">
        <w:rPr>
          <w:rFonts w:ascii="Times New Roman" w:hAnsi="Times New Roman" w:cs="Times New Roman"/>
          <w:sz w:val="24"/>
          <w:szCs w:val="24"/>
          <w:lang w:val="pt-BR"/>
        </w:rPr>
        <w:t xml:space="preserve"> zile lucratoare de la data inregistrarii contestatie</w:t>
      </w:r>
      <w:r w:rsidR="00E42A33">
        <w:rPr>
          <w:rFonts w:ascii="Times New Roman" w:hAnsi="Times New Roman" w:cs="Times New Roman"/>
          <w:sz w:val="24"/>
          <w:szCs w:val="24"/>
          <w:lang w:val="pt-BR"/>
        </w:rPr>
        <w:t>i la Achizitor.</w:t>
      </w:r>
    </w:p>
    <w:p w14:paraId="5F32A6D9" w14:textId="77777777" w:rsidR="00A81E3A" w:rsidRPr="00185E39" w:rsidRDefault="00A81E3A" w:rsidP="00185E39">
      <w:pPr>
        <w:spacing w:after="0" w:line="360" w:lineRule="auto"/>
        <w:jc w:val="both"/>
        <w:rPr>
          <w:rFonts w:ascii="Times New Roman" w:hAnsi="Times New Roman" w:cs="Times New Roman"/>
          <w:sz w:val="24"/>
          <w:szCs w:val="24"/>
          <w:lang w:val="pt-BR"/>
        </w:rPr>
      </w:pPr>
    </w:p>
    <w:sectPr w:rsidR="00A81E3A" w:rsidRPr="00185E39" w:rsidSect="00CB661A">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1AC63" w14:textId="77777777" w:rsidR="004960A3" w:rsidRDefault="004960A3" w:rsidP="00185E39">
      <w:pPr>
        <w:spacing w:after="0" w:line="240" w:lineRule="auto"/>
      </w:pPr>
      <w:r>
        <w:separator/>
      </w:r>
    </w:p>
  </w:endnote>
  <w:endnote w:type="continuationSeparator" w:id="0">
    <w:p w14:paraId="1FC3B62A" w14:textId="77777777" w:rsidR="004960A3" w:rsidRDefault="004960A3" w:rsidP="00185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30BB0" w14:textId="77777777" w:rsidR="00957F85" w:rsidRDefault="00957F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D0691" w14:textId="2811D5EC" w:rsidR="00CB661A" w:rsidRDefault="00CB661A" w:rsidP="00CB661A">
    <w:pPr>
      <w:pStyle w:val="Header"/>
      <w:pBdr>
        <w:bottom w:val="single" w:sz="12" w:space="1" w:color="auto"/>
      </w:pBdr>
      <w:rPr>
        <w:rFonts w:ascii="Times New Roman" w:hAnsi="Times New Roman" w:cs="Times New Roman"/>
      </w:rPr>
    </w:pPr>
    <w:r w:rsidRPr="00185E39">
      <w:rPr>
        <w:noProof/>
        <w:lang w:val="pt-BR"/>
      </w:rPr>
      <w:drawing>
        <wp:inline distT="0" distB="0" distL="0" distR="0" wp14:anchorId="0A4BF33B" wp14:editId="1EBEDCB4">
          <wp:extent cx="990600" cy="428625"/>
          <wp:effectExtent l="0" t="0" r="0" b="9525"/>
          <wp:docPr id="21227737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428625"/>
                  </a:xfrm>
                  <a:prstGeom prst="rect">
                    <a:avLst/>
                  </a:prstGeom>
                  <a:noFill/>
                  <a:ln>
                    <a:noFill/>
                  </a:ln>
                </pic:spPr>
              </pic:pic>
            </a:graphicData>
          </a:graphic>
        </wp:inline>
      </w:drawing>
    </w:r>
    <w:r w:rsidRPr="00F844B2">
      <w:t xml:space="preserve"> </w:t>
    </w:r>
    <w:r w:rsidRPr="00F844B2">
      <w:rPr>
        <w:rFonts w:ascii="Times New Roman" w:hAnsi="Times New Roman" w:cs="Times New Roman"/>
      </w:rPr>
      <w:t xml:space="preserve">Pet Factory SRL, CUI 25190857, </w:t>
    </w:r>
    <w:r w:rsidRPr="00AD6CE6">
      <w:rPr>
        <w:rFonts w:ascii="Times New Roman" w:hAnsi="Times New Roman" w:cs="Times New Roman"/>
      </w:rPr>
      <w:t>J2009002551402</w:t>
    </w:r>
    <w:r w:rsidRPr="00F844B2">
      <w:rPr>
        <w:rFonts w:ascii="Times New Roman" w:hAnsi="Times New Roman" w:cs="Times New Roman"/>
      </w:rPr>
      <w:t xml:space="preserve">, </w:t>
    </w:r>
    <w:proofErr w:type="spellStart"/>
    <w:r w:rsidRPr="00F844B2">
      <w:rPr>
        <w:rFonts w:ascii="Times New Roman" w:hAnsi="Times New Roman" w:cs="Times New Roman"/>
      </w:rPr>
      <w:t>Șos</w:t>
    </w:r>
    <w:proofErr w:type="spellEnd"/>
    <w:r w:rsidRPr="00F844B2">
      <w:rPr>
        <w:rFonts w:ascii="Times New Roman" w:hAnsi="Times New Roman" w:cs="Times New Roman"/>
      </w:rPr>
      <w:t xml:space="preserve">. Mihai </w:t>
    </w:r>
    <w:proofErr w:type="spellStart"/>
    <w:r w:rsidRPr="00F844B2">
      <w:rPr>
        <w:rFonts w:ascii="Times New Roman" w:hAnsi="Times New Roman" w:cs="Times New Roman"/>
      </w:rPr>
      <w:t>Bravu</w:t>
    </w:r>
    <w:proofErr w:type="spellEnd"/>
    <w:r w:rsidRPr="00F844B2">
      <w:rPr>
        <w:rFonts w:ascii="Times New Roman" w:hAnsi="Times New Roman" w:cs="Times New Roman"/>
      </w:rPr>
      <w:t xml:space="preserve"> nr. 255, Sector 3, </w:t>
    </w:r>
    <w:proofErr w:type="spellStart"/>
    <w:r w:rsidRPr="00F844B2">
      <w:rPr>
        <w:rFonts w:ascii="Times New Roman" w:hAnsi="Times New Roman" w:cs="Times New Roman"/>
      </w:rPr>
      <w:t>București</w:t>
    </w:r>
    <w:proofErr w:type="spellEnd"/>
    <w:r>
      <w:rPr>
        <w:rFonts w:ascii="Times New Roman" w:hAnsi="Times New Roman" w:cs="Times New Roman"/>
      </w:rPr>
      <w:t xml:space="preserve"> , email : </w:t>
    </w:r>
    <w:hyperlink r:id="rId2" w:history="1">
      <w:r w:rsidRPr="00AF3A51">
        <w:rPr>
          <w:rStyle w:val="Hyperlink"/>
          <w:rFonts w:ascii="Times New Roman" w:hAnsi="Times New Roman" w:cs="Times New Roman"/>
        </w:rPr>
        <w:t>financiar@petfactory.ro</w:t>
      </w:r>
    </w:hyperlink>
    <w:r>
      <w:rPr>
        <w:rFonts w:ascii="Times New Roman" w:hAnsi="Times New Roman" w:cs="Times New Roman"/>
      </w:rPr>
      <w:t xml:space="preserve">, </w:t>
    </w:r>
    <w:bookmarkStart w:id="1" w:name="_Hlk195171237"/>
    <w:r>
      <w:rPr>
        <w:rFonts w:ascii="Times New Roman" w:hAnsi="Times New Roman" w:cs="Times New Roman"/>
      </w:rPr>
      <w:t xml:space="preserve">site web : </w:t>
    </w:r>
    <w:hyperlink r:id="rId3" w:history="1">
      <w:r w:rsidRPr="00AF3A51">
        <w:rPr>
          <w:rStyle w:val="Hyperlink"/>
          <w:rFonts w:ascii="Times New Roman" w:hAnsi="Times New Roman" w:cs="Times New Roman"/>
        </w:rPr>
        <w:t>www.petfactory.ro</w:t>
      </w:r>
    </w:hyperlink>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2EA1F" w14:textId="77777777" w:rsidR="00957F85" w:rsidRDefault="00957F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B4969C" w14:textId="77777777" w:rsidR="004960A3" w:rsidRDefault="004960A3" w:rsidP="00185E39">
      <w:pPr>
        <w:spacing w:after="0" w:line="240" w:lineRule="auto"/>
      </w:pPr>
      <w:r>
        <w:separator/>
      </w:r>
    </w:p>
  </w:footnote>
  <w:footnote w:type="continuationSeparator" w:id="0">
    <w:p w14:paraId="503D9E08" w14:textId="77777777" w:rsidR="004960A3" w:rsidRDefault="004960A3" w:rsidP="00185E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6C285" w14:textId="77777777" w:rsidR="00957F85" w:rsidRDefault="00957F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651D8" w14:textId="42313F15" w:rsidR="00185E39" w:rsidRPr="00185E39" w:rsidRDefault="00957F85">
    <w:pPr>
      <w:pStyle w:val="Header"/>
      <w:rPr>
        <w:rFonts w:ascii="Times New Roman" w:hAnsi="Times New Roman" w:cs="Times New Roman"/>
        <w:b/>
        <w:bCs/>
        <w:sz w:val="24"/>
        <w:szCs w:val="24"/>
        <w:lang w:val="pt-BR"/>
      </w:rPr>
    </w:pPr>
    <w:sdt>
      <w:sdtPr>
        <w:rPr>
          <w:lang w:val="pt-BR"/>
        </w:rPr>
        <w:id w:val="-649901594"/>
        <w:docPartObj>
          <w:docPartGallery w:val="Page Numbers (Margins)"/>
          <w:docPartUnique/>
        </w:docPartObj>
      </w:sdtPr>
      <w:sdtContent>
        <w:r w:rsidRPr="00957F85">
          <w:rPr>
            <w:noProof/>
            <w:lang w:val="pt-BR"/>
          </w:rPr>
          <mc:AlternateContent>
            <mc:Choice Requires="wps">
              <w:drawing>
                <wp:anchor distT="0" distB="0" distL="114300" distR="114300" simplePos="0" relativeHeight="251659264" behindDoc="0" locked="0" layoutInCell="0" allowOverlap="1" wp14:anchorId="7BE5A572" wp14:editId="22AD493F">
                  <wp:simplePos x="0" y="0"/>
                  <wp:positionH relativeFrom="rightMargin">
                    <wp:align>center</wp:align>
                  </wp:positionH>
                  <wp:positionV relativeFrom="margin">
                    <wp:align>bottom</wp:align>
                  </wp:positionV>
                  <wp:extent cx="510540" cy="2183130"/>
                  <wp:effectExtent l="0" t="0" r="3810" b="0"/>
                  <wp:wrapNone/>
                  <wp:docPr id="199162456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90305" w14:textId="77777777" w:rsidR="00957F85" w:rsidRDefault="00957F85">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BE5A572" id="Rectangle 1"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34090305" w14:textId="77777777" w:rsidR="00957F85" w:rsidRDefault="00957F85">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r w:rsidR="00185E39" w:rsidRPr="00185E39">
      <w:rPr>
        <w:lang w:val="pt-BR"/>
      </w:rPr>
      <w:t xml:space="preserve"> </w:t>
    </w:r>
    <w:r w:rsidR="00CB661A">
      <w:rPr>
        <w:noProof/>
      </w:rPr>
      <w:drawing>
        <wp:inline distT="0" distB="0" distL="0" distR="0" wp14:anchorId="251C5049" wp14:editId="1564B215">
          <wp:extent cx="5731510" cy="500944"/>
          <wp:effectExtent l="0" t="0" r="2540" b="0"/>
          <wp:docPr id="3403393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00944"/>
                  </a:xfrm>
                  <a:prstGeom prst="rect">
                    <a:avLst/>
                  </a:prstGeom>
                  <a:noFill/>
                </pic:spPr>
              </pic:pic>
            </a:graphicData>
          </a:graphic>
        </wp:inline>
      </w:drawing>
    </w:r>
    <w:r w:rsidR="00185E39" w:rsidRPr="00185E39">
      <w:rPr>
        <w:lang w:val="pt-BR"/>
      </w:rPr>
      <w:t xml:space="preserve">                                                                                                                                 </w:t>
    </w:r>
  </w:p>
  <w:p w14:paraId="719D5A4D" w14:textId="77777777" w:rsidR="00F844B2" w:rsidRPr="00F844B2" w:rsidRDefault="00F844B2" w:rsidP="00185E39">
    <w:pPr>
      <w:pStyle w:val="Header"/>
      <w:rPr>
        <w:rFonts w:ascii="Times New Roman" w:hAnsi="Times New Roman"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8D269" w14:textId="77777777" w:rsidR="00957F85" w:rsidRDefault="00957F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E3A"/>
    <w:rsid w:val="00043DEB"/>
    <w:rsid w:val="00045C95"/>
    <w:rsid w:val="000506BC"/>
    <w:rsid w:val="000557F1"/>
    <w:rsid w:val="00075A2B"/>
    <w:rsid w:val="00147B66"/>
    <w:rsid w:val="00185E39"/>
    <w:rsid w:val="00213908"/>
    <w:rsid w:val="00354BA5"/>
    <w:rsid w:val="004145A9"/>
    <w:rsid w:val="0046498B"/>
    <w:rsid w:val="004960A3"/>
    <w:rsid w:val="004B0AD7"/>
    <w:rsid w:val="004E7FA0"/>
    <w:rsid w:val="00527A03"/>
    <w:rsid w:val="005634D1"/>
    <w:rsid w:val="00566A02"/>
    <w:rsid w:val="00595305"/>
    <w:rsid w:val="005A07F7"/>
    <w:rsid w:val="005D18A6"/>
    <w:rsid w:val="005D4461"/>
    <w:rsid w:val="005E55DD"/>
    <w:rsid w:val="00612821"/>
    <w:rsid w:val="00651554"/>
    <w:rsid w:val="006B5991"/>
    <w:rsid w:val="006B671B"/>
    <w:rsid w:val="006C6800"/>
    <w:rsid w:val="007074C2"/>
    <w:rsid w:val="00741ACC"/>
    <w:rsid w:val="00755742"/>
    <w:rsid w:val="00781A52"/>
    <w:rsid w:val="00796E8E"/>
    <w:rsid w:val="007D7FC7"/>
    <w:rsid w:val="008A1852"/>
    <w:rsid w:val="009025FE"/>
    <w:rsid w:val="00917A34"/>
    <w:rsid w:val="009349B0"/>
    <w:rsid w:val="00957F85"/>
    <w:rsid w:val="009854C5"/>
    <w:rsid w:val="00A33E3B"/>
    <w:rsid w:val="00A81E3A"/>
    <w:rsid w:val="00A82D41"/>
    <w:rsid w:val="00AD6CE6"/>
    <w:rsid w:val="00AF2786"/>
    <w:rsid w:val="00B33711"/>
    <w:rsid w:val="00B47762"/>
    <w:rsid w:val="00BC4FD8"/>
    <w:rsid w:val="00BE61A6"/>
    <w:rsid w:val="00C22E9B"/>
    <w:rsid w:val="00CB661A"/>
    <w:rsid w:val="00CD029E"/>
    <w:rsid w:val="00D06CEF"/>
    <w:rsid w:val="00D34EE4"/>
    <w:rsid w:val="00D65464"/>
    <w:rsid w:val="00DC6B01"/>
    <w:rsid w:val="00E13450"/>
    <w:rsid w:val="00E42A33"/>
    <w:rsid w:val="00E82A3D"/>
    <w:rsid w:val="00EA3446"/>
    <w:rsid w:val="00ED092E"/>
    <w:rsid w:val="00F31438"/>
    <w:rsid w:val="00F748E5"/>
    <w:rsid w:val="00F813C9"/>
    <w:rsid w:val="00F844B2"/>
    <w:rsid w:val="00FA63E1"/>
    <w:rsid w:val="00FB12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8FB011"/>
  <w15:chartTrackingRefBased/>
  <w15:docId w15:val="{967A0BAD-1A46-4675-858D-01A29DFB2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1E3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81E3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81E3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81E3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81E3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81E3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81E3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81E3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81E3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1E3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81E3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81E3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81E3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81E3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81E3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81E3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81E3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81E3A"/>
    <w:rPr>
      <w:rFonts w:eastAsiaTheme="majorEastAsia" w:cstheme="majorBidi"/>
      <w:color w:val="272727" w:themeColor="text1" w:themeTint="D8"/>
    </w:rPr>
  </w:style>
  <w:style w:type="paragraph" w:styleId="Title">
    <w:name w:val="Title"/>
    <w:basedOn w:val="Normal"/>
    <w:next w:val="Normal"/>
    <w:link w:val="TitleChar"/>
    <w:uiPriority w:val="10"/>
    <w:qFormat/>
    <w:rsid w:val="00A81E3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81E3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81E3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81E3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81E3A"/>
    <w:pPr>
      <w:spacing w:before="160"/>
      <w:jc w:val="center"/>
    </w:pPr>
    <w:rPr>
      <w:i/>
      <w:iCs/>
      <w:color w:val="404040" w:themeColor="text1" w:themeTint="BF"/>
    </w:rPr>
  </w:style>
  <w:style w:type="character" w:customStyle="1" w:styleId="QuoteChar">
    <w:name w:val="Quote Char"/>
    <w:basedOn w:val="DefaultParagraphFont"/>
    <w:link w:val="Quote"/>
    <w:uiPriority w:val="29"/>
    <w:rsid w:val="00A81E3A"/>
    <w:rPr>
      <w:i/>
      <w:iCs/>
      <w:color w:val="404040" w:themeColor="text1" w:themeTint="BF"/>
    </w:rPr>
  </w:style>
  <w:style w:type="paragraph" w:styleId="ListParagraph">
    <w:name w:val="List Paragraph"/>
    <w:basedOn w:val="Normal"/>
    <w:uiPriority w:val="34"/>
    <w:qFormat/>
    <w:rsid w:val="00A81E3A"/>
    <w:pPr>
      <w:ind w:left="720"/>
      <w:contextualSpacing/>
    </w:pPr>
  </w:style>
  <w:style w:type="character" w:styleId="IntenseEmphasis">
    <w:name w:val="Intense Emphasis"/>
    <w:basedOn w:val="DefaultParagraphFont"/>
    <w:uiPriority w:val="21"/>
    <w:qFormat/>
    <w:rsid w:val="00A81E3A"/>
    <w:rPr>
      <w:i/>
      <w:iCs/>
      <w:color w:val="2F5496" w:themeColor="accent1" w:themeShade="BF"/>
    </w:rPr>
  </w:style>
  <w:style w:type="paragraph" w:styleId="IntenseQuote">
    <w:name w:val="Intense Quote"/>
    <w:basedOn w:val="Normal"/>
    <w:next w:val="Normal"/>
    <w:link w:val="IntenseQuoteChar"/>
    <w:uiPriority w:val="30"/>
    <w:qFormat/>
    <w:rsid w:val="00A81E3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81E3A"/>
    <w:rPr>
      <w:i/>
      <w:iCs/>
      <w:color w:val="2F5496" w:themeColor="accent1" w:themeShade="BF"/>
    </w:rPr>
  </w:style>
  <w:style w:type="character" w:styleId="IntenseReference">
    <w:name w:val="Intense Reference"/>
    <w:basedOn w:val="DefaultParagraphFont"/>
    <w:uiPriority w:val="32"/>
    <w:qFormat/>
    <w:rsid w:val="00A81E3A"/>
    <w:rPr>
      <w:b/>
      <w:bCs/>
      <w:smallCaps/>
      <w:color w:val="2F5496" w:themeColor="accent1" w:themeShade="BF"/>
      <w:spacing w:val="5"/>
    </w:rPr>
  </w:style>
  <w:style w:type="paragraph" w:styleId="Header">
    <w:name w:val="header"/>
    <w:basedOn w:val="Normal"/>
    <w:link w:val="HeaderChar"/>
    <w:uiPriority w:val="99"/>
    <w:unhideWhenUsed/>
    <w:rsid w:val="00185E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85E39"/>
  </w:style>
  <w:style w:type="paragraph" w:styleId="Footer">
    <w:name w:val="footer"/>
    <w:basedOn w:val="Normal"/>
    <w:link w:val="FooterChar"/>
    <w:uiPriority w:val="99"/>
    <w:unhideWhenUsed/>
    <w:rsid w:val="00185E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E39"/>
  </w:style>
  <w:style w:type="character" w:styleId="Hyperlink">
    <w:name w:val="Hyperlink"/>
    <w:basedOn w:val="DefaultParagraphFont"/>
    <w:uiPriority w:val="99"/>
    <w:unhideWhenUsed/>
    <w:rsid w:val="00F844B2"/>
    <w:rPr>
      <w:color w:val="0563C1" w:themeColor="hyperlink"/>
      <w:u w:val="single"/>
    </w:rPr>
  </w:style>
  <w:style w:type="character" w:styleId="UnresolvedMention">
    <w:name w:val="Unresolved Mention"/>
    <w:basedOn w:val="DefaultParagraphFont"/>
    <w:uiPriority w:val="99"/>
    <w:semiHidden/>
    <w:unhideWhenUsed/>
    <w:rsid w:val="00F844B2"/>
    <w:rPr>
      <w:color w:val="605E5C"/>
      <w:shd w:val="clear" w:color="auto" w:fill="E1DFDD"/>
    </w:rPr>
  </w:style>
  <w:style w:type="table" w:styleId="TableGrid">
    <w:name w:val="Table Grid"/>
    <w:basedOn w:val="TableNormal"/>
    <w:uiPriority w:val="39"/>
    <w:rsid w:val="00E134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inanciar@petfactory.ro"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www.petfactory.ro" TargetMode="External"/><Relationship Id="rId2" Type="http://schemas.openxmlformats.org/officeDocument/2006/relationships/hyperlink" Target="mailto:financiar@petfactory.ro" TargetMode="External"/><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17</Pages>
  <Words>5809</Words>
  <Characters>33117</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Reihan Faic</dc:creator>
  <cp:keywords/>
  <dc:description/>
  <cp:lastModifiedBy>Simona Tocut</cp:lastModifiedBy>
  <cp:revision>7</cp:revision>
  <dcterms:created xsi:type="dcterms:W3CDTF">2026-01-13T08:57:00Z</dcterms:created>
  <dcterms:modified xsi:type="dcterms:W3CDTF">2026-01-16T11:47:00Z</dcterms:modified>
</cp:coreProperties>
</file>